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05B8" w:rsidRDefault="00936204">
      <w:pPr>
        <w:pStyle w:val="1"/>
        <w:spacing w:after="981" w:line="501" w:lineRule="auto"/>
        <w:ind w:right="305"/>
        <w:jc w:val="center"/>
      </w:pPr>
      <w:proofErr w:type="gramStart"/>
      <w:r>
        <w:rPr>
          <w:sz w:val="24"/>
        </w:rPr>
        <w:t>厨余垃圾处理</w:t>
      </w:r>
      <w:proofErr w:type="gramEnd"/>
      <w:r>
        <w:rPr>
          <w:sz w:val="24"/>
        </w:rPr>
        <w:t>器的设计</w:t>
      </w:r>
    </w:p>
    <w:p w:rsidR="004F05B8" w:rsidRDefault="00936204">
      <w:pPr>
        <w:spacing w:after="926" w:line="249" w:lineRule="auto"/>
        <w:ind w:left="111" w:hanging="10"/>
      </w:pPr>
      <w:r>
        <w:rPr>
          <w:rFonts w:ascii="宋体" w:eastAsia="宋体" w:hAnsi="宋体" w:cs="宋体"/>
          <w:sz w:val="24"/>
        </w:rPr>
        <w:t xml:space="preserve">摘要： </w:t>
      </w:r>
      <w:r w:rsidR="00AD3F5F" w:rsidRPr="00AD3F5F">
        <w:rPr>
          <w:rFonts w:ascii="宋体" w:eastAsia="宋体" w:hAnsi="宋体" w:cs="宋体" w:hint="eastAsia"/>
          <w:sz w:val="24"/>
        </w:rPr>
        <w:t>随着小康社会的发展，人民的生活需求逐步上升，而且随着第一批热水器的退役，热水器的需求也将会迎来需求高潮，此时热水器的产能和价格问题逐步走向人们的眼中，现阶段的热水器厂商多半采用固定模具人工压合的方式，其中绝大多数的步骤采用的是人工直接参与的方式，人工成本很高而且有较高的风险，同时因为人工的不确定性也给了产品很高的不确定性</w:t>
      </w:r>
      <w:proofErr w:type="gramStart"/>
      <w:r w:rsidR="00AD3F5F" w:rsidRPr="00AD3F5F">
        <w:rPr>
          <w:rFonts w:ascii="宋体" w:eastAsia="宋体" w:hAnsi="宋体" w:cs="宋体" w:hint="eastAsia"/>
          <w:sz w:val="24"/>
        </w:rPr>
        <w:t>以及坏品率</w:t>
      </w:r>
      <w:proofErr w:type="gramEnd"/>
      <w:r w:rsidR="00AD3F5F" w:rsidRPr="00AD3F5F">
        <w:rPr>
          <w:rFonts w:ascii="宋体" w:eastAsia="宋体" w:hAnsi="宋体" w:cs="宋体" w:hint="eastAsia"/>
          <w:sz w:val="24"/>
        </w:rPr>
        <w:t>。这些都会给企业带来很高的损失，同时，上顶盖是热水器的重要部件。所以上顶盖压机的研制可以很有效的提高生产效率，降低工人的危险，降低人工成本从而带来总体成本的降低有极大的益处。</w:t>
      </w:r>
      <w:r>
        <w:rPr>
          <w:rFonts w:ascii="宋体" w:eastAsia="宋体" w:hAnsi="宋体" w:cs="宋体"/>
          <w:sz w:val="24"/>
        </w:rPr>
        <w:t>设计一个</w:t>
      </w:r>
      <w:r w:rsidR="00AD3F5F">
        <w:rPr>
          <w:rFonts w:ascii="宋体" w:eastAsia="宋体" w:hAnsi="宋体" w:cs="宋体" w:hint="eastAsia"/>
          <w:sz w:val="24"/>
        </w:rPr>
        <w:t>自动生产线上的热水器上顶盖压机</w:t>
      </w:r>
      <w:r>
        <w:rPr>
          <w:rFonts w:ascii="宋体" w:eastAsia="宋体" w:hAnsi="宋体" w:cs="宋体"/>
          <w:sz w:val="24"/>
        </w:rPr>
        <w:t>装置就是本次课题的主要内容。本次设计主要包含的结构有</w:t>
      </w:r>
      <w:r w:rsidR="00803391">
        <w:rPr>
          <w:rFonts w:ascii="宋体" w:eastAsia="宋体" w:hAnsi="宋体" w:cs="宋体" w:hint="eastAsia"/>
          <w:sz w:val="24"/>
        </w:rPr>
        <w:t>压合装置，吸附装置，翻转装置，运输装置</w:t>
      </w:r>
      <w:r>
        <w:rPr>
          <w:rFonts w:ascii="宋体" w:eastAsia="宋体" w:hAnsi="宋体" w:cs="宋体"/>
          <w:sz w:val="24"/>
        </w:rPr>
        <w:t>，</w:t>
      </w:r>
      <w:r w:rsidR="00803391">
        <w:rPr>
          <w:rFonts w:ascii="宋体" w:eastAsia="宋体" w:hAnsi="宋体" w:cs="宋体"/>
          <w:sz w:val="24"/>
        </w:rPr>
        <w:t>涉及机械设计、机械制图、工程材料等学科。该装置主要用于</w:t>
      </w:r>
      <w:r w:rsidR="00803391">
        <w:rPr>
          <w:rFonts w:ascii="宋体" w:eastAsia="宋体" w:hAnsi="宋体" w:cs="宋体" w:hint="eastAsia"/>
          <w:sz w:val="24"/>
        </w:rPr>
        <w:t>热水器自动生产线上</w:t>
      </w:r>
      <w:r>
        <w:rPr>
          <w:rFonts w:ascii="宋体" w:eastAsia="宋体" w:hAnsi="宋体" w:cs="宋体"/>
          <w:sz w:val="24"/>
        </w:rPr>
        <w:t>，属于</w:t>
      </w:r>
      <w:r w:rsidR="00803391">
        <w:rPr>
          <w:rFonts w:ascii="宋体" w:eastAsia="宋体" w:hAnsi="宋体" w:cs="宋体" w:hint="eastAsia"/>
          <w:sz w:val="24"/>
        </w:rPr>
        <w:t>工业机器</w:t>
      </w:r>
      <w:r w:rsidR="00803391">
        <w:rPr>
          <w:rFonts w:ascii="宋体" w:eastAsia="宋体" w:hAnsi="宋体" w:cs="宋体"/>
          <w:sz w:val="24"/>
        </w:rPr>
        <w:t>一类。该</w:t>
      </w:r>
      <w:r w:rsidR="00803391">
        <w:rPr>
          <w:rFonts w:ascii="宋体" w:eastAsia="宋体" w:hAnsi="宋体" w:cs="宋体" w:hint="eastAsia"/>
          <w:sz w:val="24"/>
        </w:rPr>
        <w:t>热水器上顶盖压机</w:t>
      </w:r>
      <w:r w:rsidR="00803391">
        <w:rPr>
          <w:rFonts w:ascii="宋体" w:eastAsia="宋体" w:hAnsi="宋体" w:cs="宋体"/>
          <w:sz w:val="24"/>
        </w:rPr>
        <w:t>的目的是</w:t>
      </w:r>
      <w:r w:rsidR="00803391">
        <w:rPr>
          <w:rFonts w:ascii="宋体" w:eastAsia="宋体" w:hAnsi="宋体" w:cs="宋体" w:hint="eastAsia"/>
          <w:sz w:val="24"/>
        </w:rPr>
        <w:t>提高热水器生产效率，降低热水器生产成本，降低生产时的工人危险</w:t>
      </w:r>
      <w:r w:rsidR="009B5F60">
        <w:rPr>
          <w:rFonts w:ascii="宋体" w:eastAsia="宋体" w:hAnsi="宋体" w:cs="宋体" w:hint="eastAsia"/>
          <w:sz w:val="24"/>
        </w:rPr>
        <w:t>。</w:t>
      </w:r>
    </w:p>
    <w:p w:rsidR="004F05B8" w:rsidRDefault="00936204">
      <w:pPr>
        <w:spacing w:after="920" w:line="249" w:lineRule="auto"/>
        <w:ind w:left="111" w:hanging="10"/>
      </w:pPr>
      <w:r>
        <w:rPr>
          <w:rFonts w:ascii="宋体" w:eastAsia="宋体" w:hAnsi="宋体" w:cs="宋体"/>
          <w:sz w:val="24"/>
        </w:rPr>
        <w:t>关键词：</w:t>
      </w:r>
      <w:r w:rsidR="009B5F60">
        <w:rPr>
          <w:rFonts w:ascii="宋体" w:eastAsia="宋体" w:hAnsi="宋体" w:cs="宋体" w:hint="eastAsia"/>
          <w:sz w:val="24"/>
        </w:rPr>
        <w:t>热水器上顶盖压机</w:t>
      </w:r>
      <w:r w:rsidR="009B5F60">
        <w:rPr>
          <w:rFonts w:ascii="宋体" w:eastAsia="宋体" w:hAnsi="宋体" w:cs="宋体"/>
          <w:sz w:val="24"/>
        </w:rPr>
        <w:t>；</w:t>
      </w:r>
      <w:r w:rsidR="009B5F60">
        <w:rPr>
          <w:rFonts w:ascii="宋体" w:eastAsia="宋体" w:hAnsi="宋体" w:cs="宋体" w:hint="eastAsia"/>
          <w:sz w:val="24"/>
        </w:rPr>
        <w:t>自动</w:t>
      </w:r>
      <w:r w:rsidR="009B5F60">
        <w:rPr>
          <w:rFonts w:ascii="宋体" w:eastAsia="宋体" w:hAnsi="宋体" w:cs="宋体"/>
          <w:sz w:val="24"/>
        </w:rPr>
        <w:t>；</w:t>
      </w:r>
      <w:r w:rsidR="009B5F60">
        <w:rPr>
          <w:rFonts w:ascii="宋体" w:eastAsia="宋体" w:hAnsi="宋体" w:cs="宋体" w:hint="eastAsia"/>
          <w:sz w:val="24"/>
        </w:rPr>
        <w:t>压合</w:t>
      </w:r>
      <w:r>
        <w:rPr>
          <w:rFonts w:ascii="宋体" w:eastAsia="宋体" w:hAnsi="宋体" w:cs="宋体"/>
          <w:sz w:val="24"/>
        </w:rPr>
        <w:t>.</w:t>
      </w:r>
    </w:p>
    <w:p w:rsidR="004F05B8" w:rsidRDefault="00936204">
      <w:pPr>
        <w:spacing w:after="5082" w:line="249" w:lineRule="auto"/>
        <w:ind w:left="111" w:hanging="10"/>
      </w:pPr>
      <w:r>
        <w:rPr>
          <w:rFonts w:ascii="宋体" w:eastAsia="宋体" w:hAnsi="宋体" w:cs="宋体"/>
          <w:sz w:val="24"/>
        </w:rPr>
        <w:t>中图分类号：TH122</w:t>
      </w:r>
    </w:p>
    <w:p w:rsidR="004F05B8" w:rsidRDefault="00936204">
      <w:pPr>
        <w:spacing w:after="3" w:line="265" w:lineRule="auto"/>
        <w:ind w:left="902" w:right="1204" w:hanging="10"/>
        <w:jc w:val="center"/>
      </w:pPr>
      <w:r>
        <w:rPr>
          <w:rFonts w:ascii="宋体" w:eastAsia="宋体" w:hAnsi="宋体" w:cs="宋体"/>
          <w:sz w:val="18"/>
        </w:rPr>
        <w:t>Ⅰ</w:t>
      </w:r>
    </w:p>
    <w:p w:rsidR="004F05B8" w:rsidRDefault="00936204">
      <w:pPr>
        <w:pStyle w:val="1"/>
        <w:spacing w:after="772" w:line="501" w:lineRule="auto"/>
        <w:ind w:right="278"/>
        <w:jc w:val="center"/>
      </w:pPr>
      <w:r>
        <w:rPr>
          <w:sz w:val="24"/>
        </w:rPr>
        <w:lastRenderedPageBreak/>
        <w:t>Design of kitchen waste garbage processor</w:t>
      </w:r>
    </w:p>
    <w:p w:rsidR="004F05B8" w:rsidRDefault="00936204">
      <w:pPr>
        <w:spacing w:after="301" w:line="247" w:lineRule="auto"/>
        <w:ind w:left="111" w:right="403" w:hanging="10"/>
        <w:jc w:val="both"/>
      </w:pPr>
      <w:r>
        <w:rPr>
          <w:rFonts w:ascii="宋体" w:eastAsia="宋体" w:hAnsi="宋体" w:cs="宋体"/>
          <w:sz w:val="24"/>
        </w:rPr>
        <w:t xml:space="preserve">abstract： With the development of the social economy, the population of the world is also increasing rapidly. With the increasing living standard of the people, the consumption ability of the people is increasinggradually,andthewasteproducedisalsoincreasing.Nomatter in the waste of life, construction waste, industrial waste, and so on, the problem of treatment is gradually paid attention to. It will only </w:t>
      </w:r>
      <w:proofErr w:type="spellStart"/>
      <w:proofErr w:type="gramStart"/>
      <w:r>
        <w:rPr>
          <w:rFonts w:ascii="宋体" w:eastAsia="宋体" w:hAnsi="宋体" w:cs="宋体"/>
          <w:sz w:val="24"/>
        </w:rPr>
        <w:t>encroachonthelimitedspaceresourcesoftheworld,andwillalsoaffect</w:t>
      </w:r>
      <w:proofErr w:type="spellEnd"/>
      <w:proofErr w:type="gramEnd"/>
      <w:r>
        <w:rPr>
          <w:rFonts w:ascii="宋体" w:eastAsia="宋体" w:hAnsi="宋体" w:cs="宋体"/>
          <w:sz w:val="24"/>
        </w:rPr>
        <w:t xml:space="preserve"> the living environment of human </w:t>
      </w:r>
      <w:proofErr w:type="spellStart"/>
      <w:r>
        <w:rPr>
          <w:rFonts w:ascii="宋体" w:eastAsia="宋体" w:hAnsi="宋体" w:cs="宋体"/>
          <w:sz w:val="24"/>
        </w:rPr>
        <w:t>beings.And</w:t>
      </w:r>
      <w:proofErr w:type="spellEnd"/>
      <w:r>
        <w:rPr>
          <w:rFonts w:ascii="宋体" w:eastAsia="宋体" w:hAnsi="宋体" w:cs="宋体"/>
          <w:sz w:val="24"/>
        </w:rPr>
        <w:t xml:space="preserve"> the nearest thing to everyone </w:t>
      </w:r>
      <w:proofErr w:type="spellStart"/>
      <w:r>
        <w:rPr>
          <w:rFonts w:ascii="宋体" w:eastAsia="宋体" w:hAnsi="宋体" w:cs="宋体"/>
          <w:sz w:val="24"/>
        </w:rPr>
        <w:t>isthelivingwaste</w:t>
      </w:r>
      <w:proofErr w:type="spellEnd"/>
      <w:r>
        <w:rPr>
          <w:rFonts w:ascii="宋体" w:eastAsia="宋体" w:hAnsi="宋体" w:cs="宋体"/>
          <w:sz w:val="24"/>
        </w:rPr>
        <w:t>(</w:t>
      </w:r>
      <w:proofErr w:type="spellStart"/>
      <w:r>
        <w:rPr>
          <w:rFonts w:ascii="宋体" w:eastAsia="宋体" w:hAnsi="宋体" w:cs="宋体"/>
          <w:sz w:val="24"/>
        </w:rPr>
        <w:t>kitchenwaste</w:t>
      </w:r>
      <w:proofErr w:type="spellEnd"/>
      <w:r>
        <w:rPr>
          <w:rFonts w:ascii="宋体" w:eastAsia="宋体" w:hAnsi="宋体" w:cs="宋体"/>
          <w:sz w:val="24"/>
        </w:rPr>
        <w:t>),</w:t>
      </w:r>
      <w:proofErr w:type="spellStart"/>
      <w:r>
        <w:rPr>
          <w:rFonts w:ascii="宋体" w:eastAsia="宋体" w:hAnsi="宋体" w:cs="宋体"/>
          <w:sz w:val="24"/>
        </w:rPr>
        <w:t>thekitchenwasteisthelivingwaste</w:t>
      </w:r>
      <w:proofErr w:type="spellEnd"/>
      <w:r>
        <w:rPr>
          <w:rFonts w:ascii="宋体" w:eastAsia="宋体" w:hAnsi="宋体" w:cs="宋体"/>
          <w:sz w:val="24"/>
        </w:rPr>
        <w:t xml:space="preserve"> of residents in the process of living consumption, residential areas, restaurants,hotelsandotherplacesareconcentratedemissions.Designing </w:t>
      </w:r>
      <w:proofErr w:type="spellStart"/>
      <w:r>
        <w:rPr>
          <w:rFonts w:ascii="宋体" w:eastAsia="宋体" w:hAnsi="宋体" w:cs="宋体"/>
          <w:sz w:val="24"/>
        </w:rPr>
        <w:t>asimplekitchen</w:t>
      </w:r>
      <w:proofErr w:type="spellEnd"/>
      <w:r>
        <w:rPr>
          <w:rFonts w:ascii="宋体" w:eastAsia="宋体" w:hAnsi="宋体" w:cs="宋体"/>
          <w:sz w:val="24"/>
        </w:rPr>
        <w:t xml:space="preserve"> </w:t>
      </w:r>
      <w:proofErr w:type="spellStart"/>
      <w:r>
        <w:rPr>
          <w:rFonts w:ascii="宋体" w:eastAsia="宋体" w:hAnsi="宋体" w:cs="宋体"/>
          <w:sz w:val="24"/>
        </w:rPr>
        <w:t>wastedisposaldevice</w:t>
      </w:r>
      <w:proofErr w:type="spellEnd"/>
      <w:r>
        <w:rPr>
          <w:rFonts w:ascii="宋体" w:eastAsia="宋体" w:hAnsi="宋体" w:cs="宋体"/>
          <w:sz w:val="24"/>
        </w:rPr>
        <w:t xml:space="preserve"> </w:t>
      </w:r>
      <w:proofErr w:type="spellStart"/>
      <w:r>
        <w:rPr>
          <w:rFonts w:ascii="宋体" w:eastAsia="宋体" w:hAnsi="宋体" w:cs="宋体"/>
          <w:sz w:val="24"/>
        </w:rPr>
        <w:t>isthemaincontentofthis</w:t>
      </w:r>
      <w:proofErr w:type="spellEnd"/>
      <w:r>
        <w:rPr>
          <w:rFonts w:ascii="宋体" w:eastAsia="宋体" w:hAnsi="宋体" w:cs="宋体"/>
          <w:sz w:val="24"/>
        </w:rPr>
        <w:t xml:space="preserve"> topic. The main structure of this design includes eccentric wheel mechanism, cleaning device, cutting device, filter device and extrusion device. It involves mechanical design, mechanical drawing, engineering materials and other disciplines. The device is mainly used for kitchens, belonging to household appliances. The purpose of the processor is to reduce the volume and moisture content of kitchen waste, slow down the decay rate </w:t>
      </w:r>
      <w:proofErr w:type="spellStart"/>
      <w:proofErr w:type="gramStart"/>
      <w:r>
        <w:rPr>
          <w:rFonts w:ascii="宋体" w:eastAsia="宋体" w:hAnsi="宋体" w:cs="宋体"/>
          <w:sz w:val="24"/>
        </w:rPr>
        <w:t>ofgarbage,reducethegrowthofmosquitoesandflies</w:t>
      </w:r>
      <w:proofErr w:type="gramEnd"/>
      <w:r>
        <w:rPr>
          <w:rFonts w:ascii="宋体" w:eastAsia="宋体" w:hAnsi="宋体" w:cs="宋体"/>
          <w:sz w:val="24"/>
        </w:rPr>
        <w:t>,andmakethekitchen</w:t>
      </w:r>
      <w:proofErr w:type="spellEnd"/>
      <w:r>
        <w:rPr>
          <w:rFonts w:ascii="宋体" w:eastAsia="宋体" w:hAnsi="宋体" w:cs="宋体"/>
          <w:sz w:val="24"/>
        </w:rPr>
        <w:t xml:space="preserve"> cleaner.</w:t>
      </w:r>
    </w:p>
    <w:p w:rsidR="004F05B8" w:rsidRDefault="00936204">
      <w:pPr>
        <w:spacing w:after="3149" w:line="738" w:lineRule="auto"/>
        <w:ind w:left="111" w:right="1987" w:hanging="10"/>
      </w:pPr>
      <w:r>
        <w:rPr>
          <w:rFonts w:ascii="宋体" w:eastAsia="宋体" w:hAnsi="宋体" w:cs="宋体"/>
          <w:sz w:val="24"/>
        </w:rPr>
        <w:t>Key word ：Kitchen waste；Eccentric wheel；Filter. Middle graph classification number ：TH122</w:t>
      </w:r>
    </w:p>
    <w:p w:rsidR="004F05B8" w:rsidRDefault="00936204">
      <w:pPr>
        <w:spacing w:after="3" w:line="265" w:lineRule="auto"/>
        <w:ind w:left="902" w:right="1204" w:hanging="10"/>
        <w:jc w:val="center"/>
      </w:pPr>
      <w:r>
        <w:rPr>
          <w:rFonts w:ascii="宋体" w:eastAsia="宋体" w:hAnsi="宋体" w:cs="宋体"/>
          <w:sz w:val="18"/>
        </w:rPr>
        <w:t>Ⅱ</w:t>
      </w:r>
    </w:p>
    <w:p w:rsidR="004F05B8" w:rsidRDefault="00936204">
      <w:pPr>
        <w:pStyle w:val="1"/>
        <w:spacing w:after="789"/>
        <w:ind w:left="0" w:right="417" w:firstLine="0"/>
        <w:jc w:val="center"/>
      </w:pPr>
      <w:r>
        <w:rPr>
          <w:rFonts w:ascii="宋体" w:eastAsia="宋体" w:hAnsi="宋体" w:cs="宋体"/>
          <w:sz w:val="28"/>
        </w:rPr>
        <w:lastRenderedPageBreak/>
        <w:t>目 次</w:t>
      </w:r>
    </w:p>
    <w:p w:rsidR="00D056BD" w:rsidRPr="00D056BD" w:rsidRDefault="00D056BD" w:rsidP="00060393">
      <w:pPr>
        <w:spacing w:after="143"/>
        <w:jc w:val="both"/>
        <w:rPr>
          <w:rFonts w:ascii="FangSong" w:eastAsiaTheme="minorEastAsia" w:hAnsi="FangSong" w:cs="FangSong" w:hint="eastAsia"/>
          <w:sz w:val="24"/>
        </w:rPr>
      </w:pPr>
      <w:r>
        <w:rPr>
          <w:rFonts w:asciiTheme="minorEastAsia" w:eastAsiaTheme="minorEastAsia" w:hAnsiTheme="minorEastAsia" w:cs="FangSong" w:hint="eastAsia"/>
          <w:sz w:val="24"/>
        </w:rPr>
        <w:t>摘要</w:t>
      </w:r>
      <w:r w:rsidR="00060393">
        <w:rPr>
          <w:rFonts w:ascii="Times New Roman" w:eastAsia="Times New Roman" w:hAnsi="Times New Roman" w:cs="Times New Roman"/>
          <w:sz w:val="24"/>
        </w:rPr>
        <w:t>·······································································································</w:t>
      </w:r>
      <w:r w:rsidR="00060393" w:rsidRPr="00060393">
        <w:rPr>
          <w:rFonts w:ascii="Times New Roman" w:eastAsia="Times New Roman" w:hAnsi="Times New Roman" w:cs="Times New Roman" w:hint="eastAsia"/>
          <w:sz w:val="24"/>
        </w:rPr>
        <w:t>Ⅰ</w:t>
      </w:r>
    </w:p>
    <w:p w:rsidR="00D056BD" w:rsidRDefault="00D056BD">
      <w:pPr>
        <w:spacing w:after="143"/>
        <w:ind w:left="-5" w:hanging="10"/>
        <w:jc w:val="both"/>
        <w:rPr>
          <w:rFonts w:ascii="FangSong" w:eastAsia="FangSong" w:hAnsi="FangSong" w:cs="FangSong"/>
          <w:sz w:val="24"/>
        </w:rPr>
      </w:pPr>
      <w:r>
        <w:rPr>
          <w:rFonts w:asciiTheme="minorEastAsia" w:eastAsiaTheme="minorEastAsia" w:hAnsiTheme="minorEastAsia" w:cs="FangSong" w:hint="eastAsia"/>
          <w:sz w:val="24"/>
        </w:rPr>
        <w:t>目次</w:t>
      </w:r>
      <w:r w:rsidR="00060393">
        <w:rPr>
          <w:rFonts w:ascii="Times New Roman" w:eastAsia="Times New Roman" w:hAnsi="Times New Roman" w:cs="Times New Roman"/>
          <w:sz w:val="24"/>
        </w:rPr>
        <w:t>····································································································</w:t>
      </w:r>
      <w:r w:rsidR="00060393" w:rsidRPr="00060393">
        <w:rPr>
          <w:rFonts w:ascii="Times New Roman" w:eastAsia="Times New Roman" w:hAnsi="Times New Roman" w:cs="Times New Roman" w:hint="eastAsia"/>
          <w:sz w:val="24"/>
        </w:rPr>
        <w:t>·</w:t>
      </w:r>
      <w:r w:rsidR="00060393" w:rsidRPr="00060393">
        <w:rPr>
          <w:rFonts w:ascii="Times New Roman" w:eastAsia="Times New Roman" w:hAnsi="Times New Roman" w:cs="Times New Roman"/>
          <w:sz w:val="24"/>
        </w:rPr>
        <w:t xml:space="preserve"> </w:t>
      </w:r>
      <w:r w:rsidR="00060393" w:rsidRPr="00060393">
        <w:rPr>
          <w:rFonts w:ascii="Times New Roman" w:eastAsia="Times New Roman" w:hAnsi="Times New Roman" w:cs="Times New Roman" w:hint="eastAsia"/>
          <w:sz w:val="24"/>
        </w:rPr>
        <w:t>Ⅲ</w:t>
      </w:r>
    </w:p>
    <w:p w:rsidR="00D056BD" w:rsidRPr="00D056BD" w:rsidRDefault="00D056BD" w:rsidP="00060393">
      <w:pPr>
        <w:spacing w:after="143"/>
        <w:ind w:left="-5" w:hanging="10"/>
        <w:jc w:val="both"/>
        <w:rPr>
          <w:rFonts w:ascii="FangSong" w:eastAsiaTheme="minorEastAsia" w:hAnsi="FangSong" w:cs="FangSong" w:hint="eastAsia"/>
          <w:sz w:val="24"/>
        </w:rPr>
      </w:pPr>
      <w:r>
        <w:rPr>
          <w:rFonts w:asciiTheme="minorEastAsia" w:eastAsiaTheme="minorEastAsia" w:hAnsiTheme="minorEastAsia" w:cs="FangSong" w:hint="eastAsia"/>
          <w:sz w:val="24"/>
        </w:rPr>
        <w:t>1.引言</w:t>
      </w:r>
      <w:r w:rsidR="00060393">
        <w:rPr>
          <w:rFonts w:ascii="Times New Roman" w:eastAsia="Times New Roman" w:hAnsi="Times New Roman" w:cs="Times New Roman"/>
          <w:sz w:val="24"/>
        </w:rPr>
        <w:t>···································································································</w:t>
      </w:r>
      <w:r w:rsidR="00060393" w:rsidRPr="00060393">
        <w:rPr>
          <w:rFonts w:ascii="Times New Roman" w:eastAsia="Times New Roman" w:hAnsi="Times New Roman" w:cs="Times New Roman" w:hint="eastAsia"/>
          <w:sz w:val="24"/>
        </w:rPr>
        <w:t>·</w:t>
      </w:r>
      <w:r w:rsidR="00060393">
        <w:rPr>
          <w:rFonts w:asciiTheme="minorEastAsia" w:eastAsiaTheme="minorEastAsia" w:hAnsiTheme="minorEastAsia" w:cs="Times New Roman" w:hint="eastAsia"/>
          <w:sz w:val="24"/>
        </w:rPr>
        <w:t>1</w:t>
      </w:r>
    </w:p>
    <w:p w:rsidR="004F05B8" w:rsidRDefault="00936204">
      <w:pPr>
        <w:spacing w:after="143"/>
        <w:ind w:left="-5" w:hanging="10"/>
        <w:jc w:val="both"/>
      </w:pPr>
      <w:r>
        <w:rPr>
          <w:rFonts w:ascii="FangSong" w:eastAsia="FangSong" w:hAnsi="FangSong" w:cs="FangSong"/>
          <w:sz w:val="24"/>
        </w:rPr>
        <w:t>1.1</w:t>
      </w:r>
      <w:r w:rsidR="006C1DC1" w:rsidRPr="006C1DC1">
        <w:rPr>
          <w:rFonts w:ascii="宋体" w:eastAsia="宋体" w:hAnsi="宋体" w:cs="宋体" w:hint="eastAsia"/>
          <w:sz w:val="24"/>
        </w:rPr>
        <w:t>热水器自动生产线上顶盖压机设计</w:t>
      </w:r>
      <w:r>
        <w:rPr>
          <w:rFonts w:ascii="FangSong" w:eastAsia="FangSong" w:hAnsi="FangSong" w:cs="FangSong"/>
          <w:sz w:val="24"/>
        </w:rPr>
        <w:t>的背景</w:t>
      </w:r>
      <w:r>
        <w:rPr>
          <w:rFonts w:ascii="Times New Roman" w:eastAsia="Times New Roman" w:hAnsi="Times New Roman" w:cs="Times New Roman"/>
          <w:sz w:val="24"/>
        </w:rPr>
        <w:t>·</w:t>
      </w:r>
      <w:r w:rsidR="006C1DC1">
        <w:rPr>
          <w:rFonts w:ascii="Times New Roman" w:eastAsia="Times New Roman" w:hAnsi="Times New Roman" w:cs="Times New Roman"/>
          <w:sz w:val="24"/>
        </w:rPr>
        <w:t>·················</w:t>
      </w:r>
      <w:r>
        <w:rPr>
          <w:rFonts w:ascii="Times New Roman" w:eastAsia="Times New Roman" w:hAnsi="Times New Roman" w:cs="Times New Roman"/>
          <w:sz w:val="24"/>
        </w:rPr>
        <w:t>·</w:t>
      </w:r>
      <w:r w:rsidR="009B5F60">
        <w:rPr>
          <w:rFonts w:ascii="Times New Roman" w:eastAsia="Times New Roman" w:hAnsi="Times New Roman" w:cs="Times New Roman"/>
          <w:sz w:val="24"/>
        </w:rPr>
        <w:t>···········</w:t>
      </w:r>
      <w:r w:rsidR="006C1DC1">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6C1DC1">
        <w:rPr>
          <w:rFonts w:ascii="Times New Roman" w:eastAsia="Times New Roman" w:hAnsi="Times New Roman" w:cs="Times New Roman"/>
          <w:sz w:val="24"/>
        </w:rPr>
        <w:t>·······</w:t>
      </w:r>
      <w:r>
        <w:rPr>
          <w:rFonts w:ascii="Times New Roman" w:eastAsia="Times New Roman" w:hAnsi="Times New Roman" w:cs="Times New Roman"/>
          <w:sz w:val="24"/>
        </w:rPr>
        <w:t>·········1</w:t>
      </w:r>
    </w:p>
    <w:p w:rsidR="004F05B8" w:rsidRDefault="00936204">
      <w:pPr>
        <w:spacing w:after="143"/>
        <w:ind w:left="-5" w:hanging="10"/>
        <w:jc w:val="both"/>
      </w:pPr>
      <w:r>
        <w:rPr>
          <w:rFonts w:ascii="Times New Roman" w:eastAsia="Times New Roman" w:hAnsi="Times New Roman" w:cs="Times New Roman"/>
          <w:sz w:val="24"/>
        </w:rPr>
        <w:t>1.2</w:t>
      </w:r>
      <w:r w:rsidR="006C1DC1" w:rsidRPr="006C1DC1">
        <w:rPr>
          <w:rFonts w:ascii="宋体" w:eastAsia="宋体" w:hAnsi="宋体" w:cs="宋体" w:hint="eastAsia"/>
          <w:sz w:val="24"/>
        </w:rPr>
        <w:t>热水器自动生产线上顶盖压机设计</w:t>
      </w:r>
      <w:r>
        <w:rPr>
          <w:rFonts w:ascii="FangSong" w:eastAsia="FangSong" w:hAnsi="FangSong" w:cs="FangSong"/>
          <w:sz w:val="24"/>
        </w:rPr>
        <w:t>技术的发展现状</w:t>
      </w:r>
      <w:r w:rsidR="009B5F60">
        <w:rPr>
          <w:rFonts w:ascii="Times New Roman" w:eastAsia="Times New Roman" w:hAnsi="Times New Roman" w:cs="Times New Roman"/>
          <w:sz w:val="24"/>
        </w:rPr>
        <w:t>············</w:t>
      </w:r>
      <w:r>
        <w:rPr>
          <w:rFonts w:ascii="Times New Roman" w:eastAsia="Times New Roman" w:hAnsi="Times New Roman" w:cs="Times New Roman"/>
          <w:sz w:val="24"/>
        </w:rPr>
        <w:t>··</w:t>
      </w:r>
      <w:r w:rsidR="006C1DC1">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6C1DC1">
        <w:rPr>
          <w:rFonts w:ascii="Times New Roman" w:eastAsia="Times New Roman" w:hAnsi="Times New Roman" w:cs="Times New Roman"/>
          <w:sz w:val="24"/>
        </w:rPr>
        <w:t>····</w:t>
      </w:r>
      <w:r>
        <w:rPr>
          <w:rFonts w:ascii="Times New Roman" w:eastAsia="Times New Roman" w:hAnsi="Times New Roman" w:cs="Times New Roman"/>
          <w:sz w:val="24"/>
        </w:rPr>
        <w:t>················1</w:t>
      </w:r>
    </w:p>
    <w:p w:rsidR="004F05B8" w:rsidRDefault="00936204">
      <w:pPr>
        <w:spacing w:after="143"/>
        <w:ind w:left="-5" w:hanging="10"/>
        <w:jc w:val="both"/>
      </w:pPr>
      <w:r>
        <w:rPr>
          <w:rFonts w:ascii="Times New Roman" w:eastAsia="Times New Roman" w:hAnsi="Times New Roman" w:cs="Times New Roman"/>
          <w:sz w:val="24"/>
        </w:rPr>
        <w:t>1.3</w:t>
      </w:r>
      <w:r w:rsidR="006C1DC1" w:rsidRPr="006C1DC1">
        <w:rPr>
          <w:rFonts w:ascii="宋体" w:eastAsia="宋体" w:hAnsi="宋体" w:cs="宋体" w:hint="eastAsia"/>
          <w:sz w:val="24"/>
        </w:rPr>
        <w:t>热水器自动生产线上顶盖压机设计</w:t>
      </w:r>
      <w:r>
        <w:rPr>
          <w:rFonts w:ascii="FangSong" w:eastAsia="FangSong" w:hAnsi="FangSong" w:cs="FangSong"/>
          <w:sz w:val="24"/>
        </w:rPr>
        <w:t>装置研究的意义</w:t>
      </w:r>
      <w:r>
        <w:rPr>
          <w:rFonts w:ascii="Times New Roman" w:eastAsia="Times New Roman" w:hAnsi="Times New Roman" w:cs="Times New Roman"/>
          <w:sz w:val="24"/>
        </w:rPr>
        <w:t>···········</w:t>
      </w:r>
      <w:r w:rsidR="006C1DC1">
        <w:rPr>
          <w:rFonts w:ascii="Times New Roman" w:eastAsia="Times New Roman" w:hAnsi="Times New Roman" w:cs="Times New Roman"/>
          <w:sz w:val="24"/>
        </w:rPr>
        <w:t>·····</w:t>
      </w:r>
      <w:r w:rsidR="009B5F60">
        <w:rPr>
          <w:rFonts w:ascii="Times New Roman" w:eastAsia="Times New Roman" w:hAnsi="Times New Roman" w:cs="Times New Roman"/>
          <w:sz w:val="24"/>
        </w:rPr>
        <w:t>···</w:t>
      </w:r>
      <w:r w:rsidR="001D7EDD">
        <w:rPr>
          <w:rFonts w:ascii="Times New Roman" w:eastAsia="Times New Roman" w:hAnsi="Times New Roman" w:cs="Times New Roman"/>
          <w:sz w:val="24"/>
        </w:rPr>
        <w:t>···</w:t>
      </w:r>
      <w:r>
        <w:rPr>
          <w:rFonts w:ascii="Times New Roman" w:eastAsia="Times New Roman" w:hAnsi="Times New Roman" w:cs="Times New Roman"/>
          <w:sz w:val="24"/>
        </w:rPr>
        <w:t>················2</w:t>
      </w:r>
    </w:p>
    <w:p w:rsidR="006C1DC1" w:rsidRDefault="00936204">
      <w:pPr>
        <w:spacing w:after="0" w:line="371" w:lineRule="auto"/>
        <w:ind w:left="-5" w:hanging="10"/>
        <w:jc w:val="both"/>
        <w:rPr>
          <w:rFonts w:ascii="Times New Roman" w:eastAsia="Times New Roman" w:hAnsi="Times New Roman" w:cs="Times New Roman"/>
          <w:sz w:val="24"/>
        </w:rPr>
      </w:pPr>
      <w:r>
        <w:rPr>
          <w:rFonts w:ascii="Times New Roman" w:eastAsia="Times New Roman" w:hAnsi="Times New Roman" w:cs="Times New Roman"/>
          <w:sz w:val="24"/>
        </w:rPr>
        <w:t xml:space="preserve">1.4 </w:t>
      </w:r>
      <w:r w:rsidR="006C1DC1" w:rsidRPr="006C1DC1">
        <w:rPr>
          <w:rFonts w:ascii="宋体" w:eastAsia="宋体" w:hAnsi="宋体" w:cs="宋体" w:hint="eastAsia"/>
          <w:sz w:val="24"/>
        </w:rPr>
        <w:t>热水器自动生产线上顶盖压机设计</w:t>
      </w:r>
      <w:r>
        <w:rPr>
          <w:rFonts w:ascii="FangSong" w:eastAsia="FangSong" w:hAnsi="FangSong" w:cs="FangSong"/>
          <w:sz w:val="24"/>
        </w:rPr>
        <w:t>装置设计流程</w:t>
      </w:r>
      <w:r>
        <w:rPr>
          <w:rFonts w:ascii="Times New Roman" w:eastAsia="Times New Roman" w:hAnsi="Times New Roman" w:cs="Times New Roman"/>
          <w:sz w:val="24"/>
        </w:rPr>
        <w:t>···············</w:t>
      </w:r>
      <w:r w:rsidR="006C1DC1">
        <w:rPr>
          <w:rFonts w:ascii="Times New Roman" w:eastAsia="Times New Roman" w:hAnsi="Times New Roman" w:cs="Times New Roman"/>
          <w:sz w:val="24"/>
        </w:rPr>
        <w:t>·</w:t>
      </w:r>
      <w:r w:rsidR="009B5F60">
        <w:rPr>
          <w:rFonts w:ascii="Times New Roman" w:eastAsia="Times New Roman" w:hAnsi="Times New Roman" w:cs="Times New Roman"/>
          <w:sz w:val="24"/>
        </w:rPr>
        <w:t>······</w:t>
      </w:r>
      <w:r>
        <w:rPr>
          <w:rFonts w:ascii="Times New Roman" w:eastAsia="Times New Roman" w:hAnsi="Times New Roman" w:cs="Times New Roman"/>
          <w:sz w:val="24"/>
        </w:rPr>
        <w:t>·</w:t>
      </w:r>
      <w:r w:rsidR="001D7EDD">
        <w:rPr>
          <w:rFonts w:ascii="Times New Roman" w:eastAsia="Times New Roman" w:hAnsi="Times New Roman" w:cs="Times New Roman"/>
          <w:sz w:val="24"/>
        </w:rPr>
        <w:t>···</w:t>
      </w:r>
      <w:r>
        <w:rPr>
          <w:rFonts w:ascii="Times New Roman" w:eastAsia="Times New Roman" w:hAnsi="Times New Roman" w:cs="Times New Roman"/>
          <w:sz w:val="24"/>
        </w:rPr>
        <w:t>··</w:t>
      </w:r>
      <w:r w:rsidR="006C1DC1">
        <w:rPr>
          <w:rFonts w:ascii="Times New Roman" w:eastAsia="Times New Roman" w:hAnsi="Times New Roman" w:cs="Times New Roman"/>
          <w:sz w:val="24"/>
        </w:rPr>
        <w:t>····</w:t>
      </w:r>
      <w:r>
        <w:rPr>
          <w:rFonts w:ascii="Times New Roman" w:eastAsia="Times New Roman" w:hAnsi="Times New Roman" w:cs="Times New Roman"/>
          <w:sz w:val="24"/>
        </w:rPr>
        <w:t xml:space="preserve">·········2 </w:t>
      </w:r>
    </w:p>
    <w:p w:rsidR="004F05B8" w:rsidRDefault="006C1DC1">
      <w:pPr>
        <w:spacing w:after="0" w:line="371" w:lineRule="auto"/>
        <w:ind w:left="-5" w:hanging="10"/>
        <w:jc w:val="both"/>
      </w:pPr>
      <w:r>
        <w:rPr>
          <w:rFonts w:ascii="Times New Roman" w:eastAsia="Times New Roman" w:hAnsi="Times New Roman" w:cs="Times New Roman"/>
          <w:sz w:val="24"/>
        </w:rPr>
        <w:t>2.</w:t>
      </w:r>
      <w:r w:rsidR="00936204">
        <w:rPr>
          <w:rFonts w:ascii="FangSong" w:eastAsia="FangSong" w:hAnsi="FangSong" w:cs="FangSong"/>
          <w:sz w:val="24"/>
        </w:rPr>
        <w:t>方案</w:t>
      </w:r>
      <w:r w:rsidRPr="006C1DC1">
        <w:rPr>
          <w:rFonts w:ascii="宋体" w:eastAsia="宋体" w:hAnsi="宋体" w:cs="宋体" w:hint="eastAsia"/>
          <w:sz w:val="24"/>
        </w:rPr>
        <w:t>热水器自动生产线上顶盖压机设计</w:t>
      </w:r>
      <w:r w:rsidR="00936204">
        <w:rPr>
          <w:rFonts w:ascii="FangSong" w:eastAsia="FangSong" w:hAnsi="FangSong" w:cs="FangSong"/>
          <w:sz w:val="24"/>
        </w:rPr>
        <w:t>设计</w:t>
      </w:r>
      <w:r w:rsidR="00936204">
        <w:rPr>
          <w:rFonts w:ascii="Times New Roman" w:eastAsia="Times New Roman" w:hAnsi="Times New Roman" w:cs="Times New Roman"/>
          <w:sz w:val="24"/>
        </w:rPr>
        <w:t>·················</w:t>
      </w:r>
      <w:r>
        <w:rPr>
          <w:rFonts w:ascii="Times New Roman" w:eastAsia="Times New Roman" w:hAnsi="Times New Roman" w:cs="Times New Roman"/>
          <w:sz w:val="24"/>
        </w:rPr>
        <w:t>·</w:t>
      </w:r>
      <w:r w:rsidR="00936204">
        <w:rPr>
          <w:rFonts w:ascii="Times New Roman" w:eastAsia="Times New Roman" w:hAnsi="Times New Roman" w:cs="Times New Roman"/>
          <w:sz w:val="24"/>
        </w:rPr>
        <w:t>·</w:t>
      </w:r>
      <w:r w:rsidR="009B5F60">
        <w:rPr>
          <w:rFonts w:ascii="Times New Roman" w:eastAsia="Times New Roman" w:hAnsi="Times New Roman" w:cs="Times New Roman"/>
          <w:sz w:val="24"/>
        </w:rPr>
        <w:t>········</w:t>
      </w:r>
      <w:r>
        <w:rPr>
          <w:rFonts w:ascii="Times New Roman" w:eastAsia="Times New Roman" w:hAnsi="Times New Roman" w:cs="Times New Roman"/>
          <w:sz w:val="24"/>
        </w:rPr>
        <w:t>·</w:t>
      </w:r>
      <w:r w:rsidR="001D7EDD">
        <w:rPr>
          <w:rFonts w:ascii="Times New Roman" w:eastAsia="Times New Roman" w:hAnsi="Times New Roman" w:cs="Times New Roman"/>
          <w:sz w:val="24"/>
        </w:rPr>
        <w:t>···</w:t>
      </w:r>
      <w:r>
        <w:rPr>
          <w:rFonts w:ascii="Times New Roman" w:eastAsia="Times New Roman" w:hAnsi="Times New Roman" w:cs="Times New Roman"/>
          <w:sz w:val="24"/>
        </w:rPr>
        <w:t>·</w:t>
      </w:r>
      <w:r w:rsidR="00936204">
        <w:rPr>
          <w:rFonts w:ascii="Times New Roman" w:eastAsia="Times New Roman" w:hAnsi="Times New Roman" w:cs="Times New Roman"/>
          <w:sz w:val="24"/>
        </w:rPr>
        <w:t>················· 3</w:t>
      </w:r>
    </w:p>
    <w:p w:rsidR="004F05B8" w:rsidRDefault="00936204">
      <w:pPr>
        <w:spacing w:after="143"/>
        <w:ind w:left="-5" w:hanging="10"/>
        <w:jc w:val="both"/>
      </w:pPr>
      <w:r>
        <w:rPr>
          <w:rFonts w:ascii="Times New Roman" w:eastAsia="Times New Roman" w:hAnsi="Times New Roman" w:cs="Times New Roman"/>
          <w:sz w:val="24"/>
        </w:rPr>
        <w:t xml:space="preserve">2.1 </w:t>
      </w:r>
      <w:r>
        <w:rPr>
          <w:rFonts w:ascii="FangSong" w:eastAsia="FangSong" w:hAnsi="FangSong" w:cs="FangSong"/>
          <w:sz w:val="24"/>
        </w:rPr>
        <w:t>已有装置分析</w:t>
      </w:r>
      <w:r>
        <w:rPr>
          <w:rFonts w:ascii="Times New Roman" w:eastAsia="Times New Roman" w:hAnsi="Times New Roman" w:cs="Times New Roman"/>
          <w:sz w:val="24"/>
        </w:rPr>
        <w:t>······················································································ 3</w:t>
      </w:r>
    </w:p>
    <w:p w:rsidR="004F05B8" w:rsidRDefault="00D056BD">
      <w:pPr>
        <w:spacing w:after="143"/>
        <w:ind w:left="-5" w:hanging="10"/>
        <w:jc w:val="both"/>
      </w:pPr>
      <w:r>
        <w:rPr>
          <w:rFonts w:ascii="Times New Roman" w:eastAsia="Times New Roman" w:hAnsi="Times New Roman" w:cs="Times New Roman"/>
          <w:sz w:val="24"/>
        </w:rPr>
        <w:t>2.</w:t>
      </w:r>
      <w:r w:rsidR="006C1DC1">
        <w:rPr>
          <w:rFonts w:ascii="Times New Roman" w:eastAsia="Times New Roman" w:hAnsi="Times New Roman" w:cs="Times New Roman"/>
          <w:sz w:val="24"/>
        </w:rPr>
        <w:t>2</w:t>
      </w:r>
      <w:r w:rsidR="00936204">
        <w:rPr>
          <w:rFonts w:ascii="FangSong" w:eastAsia="FangSong" w:hAnsi="FangSong" w:cs="FangSong"/>
          <w:sz w:val="24"/>
        </w:rPr>
        <w:t>总体方案</w:t>
      </w:r>
      <w:r w:rsidR="00936204">
        <w:rPr>
          <w:rFonts w:ascii="Times New Roman" w:eastAsia="Times New Roman" w:hAnsi="Times New Roman" w:cs="Times New Roman"/>
          <w:sz w:val="24"/>
        </w:rPr>
        <w:t>····················</w:t>
      </w:r>
      <w:r w:rsidR="006C1DC1">
        <w:rPr>
          <w:rFonts w:ascii="Times New Roman" w:eastAsia="Times New Roman" w:hAnsi="Times New Roman" w:cs="Times New Roman"/>
          <w:sz w:val="24"/>
        </w:rPr>
        <w:t>··</w:t>
      </w:r>
      <w:r w:rsidR="00936204">
        <w:rPr>
          <w:rFonts w:ascii="Times New Roman" w:eastAsia="Times New Roman" w:hAnsi="Times New Roman" w:cs="Times New Roman"/>
          <w:sz w:val="24"/>
        </w:rPr>
        <w:t>······································································3</w:t>
      </w:r>
    </w:p>
    <w:p w:rsidR="004F05B8" w:rsidRDefault="00936204">
      <w:pPr>
        <w:spacing w:after="143"/>
        <w:ind w:left="-5" w:hanging="10"/>
        <w:jc w:val="both"/>
      </w:pPr>
      <w:r>
        <w:rPr>
          <w:rFonts w:ascii="Times New Roman" w:eastAsia="Times New Roman" w:hAnsi="Times New Roman" w:cs="Times New Roman"/>
          <w:sz w:val="24"/>
        </w:rPr>
        <w:t xml:space="preserve">2.3 </w:t>
      </w:r>
      <w:r>
        <w:rPr>
          <w:rFonts w:ascii="FangSong" w:eastAsia="FangSong" w:hAnsi="FangSong" w:cs="FangSong"/>
          <w:sz w:val="24"/>
        </w:rPr>
        <w:t>零部件结构设计</w:t>
      </w:r>
      <w:r>
        <w:rPr>
          <w:rFonts w:ascii="Times New Roman" w:eastAsia="Times New Roman" w:hAnsi="Times New Roman" w:cs="Times New Roman"/>
          <w:sz w:val="24"/>
        </w:rPr>
        <w:t>··················································································· 5</w:t>
      </w:r>
    </w:p>
    <w:p w:rsidR="004F05B8" w:rsidRDefault="00D056BD">
      <w:pPr>
        <w:spacing w:after="143"/>
        <w:ind w:left="-5" w:hanging="10"/>
        <w:jc w:val="both"/>
      </w:pPr>
      <w:r>
        <w:rPr>
          <w:rFonts w:ascii="Times New Roman" w:eastAsia="Times New Roman" w:hAnsi="Times New Roman" w:cs="Times New Roman"/>
          <w:sz w:val="24"/>
        </w:rPr>
        <w:t>2.3.1</w:t>
      </w:r>
      <w:r w:rsidR="006C1DC1" w:rsidRPr="006C1DC1">
        <w:rPr>
          <w:rFonts w:ascii="宋体" w:eastAsia="宋体" w:hAnsi="宋体" w:cs="宋体" w:hint="eastAsia"/>
          <w:sz w:val="24"/>
        </w:rPr>
        <w:t>热水器自动生产线上顶盖压机</w:t>
      </w:r>
      <w:r w:rsidR="00936204">
        <w:rPr>
          <w:rFonts w:ascii="FangSong" w:eastAsia="FangSong" w:hAnsi="FangSong" w:cs="FangSong"/>
          <w:sz w:val="24"/>
        </w:rPr>
        <w:t>的切割装置</w:t>
      </w:r>
      <w:r w:rsidR="00936204">
        <w:rPr>
          <w:rFonts w:ascii="Times New Roman" w:eastAsia="Times New Roman" w:hAnsi="Times New Roman" w:cs="Times New Roman"/>
          <w:sz w:val="24"/>
        </w:rPr>
        <w:t>······</w:t>
      </w:r>
      <w:r w:rsidR="004A340B">
        <w:rPr>
          <w:rFonts w:ascii="Times New Roman" w:eastAsia="Times New Roman" w:hAnsi="Times New Roman" w:cs="Times New Roman"/>
          <w:sz w:val="24"/>
        </w:rPr>
        <w:t>·············</w:t>
      </w:r>
      <w:r w:rsidR="009B5F60">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9B5F60">
        <w:rPr>
          <w:rFonts w:ascii="Times New Roman" w:eastAsia="Times New Roman" w:hAnsi="Times New Roman" w:cs="Times New Roman"/>
          <w:sz w:val="24"/>
        </w:rPr>
        <w:t>····</w:t>
      </w:r>
      <w:r w:rsidR="00936204">
        <w:rPr>
          <w:rFonts w:ascii="Times New Roman" w:eastAsia="Times New Roman" w:hAnsi="Times New Roman" w:cs="Times New Roman"/>
          <w:sz w:val="24"/>
        </w:rPr>
        <w:t>············· 5</w:t>
      </w:r>
    </w:p>
    <w:p w:rsidR="004F05B8" w:rsidRDefault="00D056BD">
      <w:pPr>
        <w:spacing w:after="143"/>
        <w:ind w:left="-5" w:hanging="10"/>
        <w:jc w:val="both"/>
      </w:pPr>
      <w:r>
        <w:rPr>
          <w:rFonts w:ascii="Times New Roman" w:eastAsia="Times New Roman" w:hAnsi="Times New Roman" w:cs="Times New Roman"/>
          <w:sz w:val="24"/>
        </w:rPr>
        <w:t>2.3.2</w:t>
      </w:r>
      <w:r w:rsidR="006C1DC1" w:rsidRPr="006C1DC1">
        <w:rPr>
          <w:rFonts w:ascii="宋体" w:eastAsia="宋体" w:hAnsi="宋体" w:cs="宋体" w:hint="eastAsia"/>
          <w:sz w:val="24"/>
        </w:rPr>
        <w:t>热水器自动生产线上顶盖压机</w:t>
      </w:r>
      <w:r w:rsidR="00936204">
        <w:rPr>
          <w:rFonts w:ascii="FangSong" w:eastAsia="FangSong" w:hAnsi="FangSong" w:cs="FangSong"/>
          <w:sz w:val="24"/>
        </w:rPr>
        <w:t>的滤水装置</w:t>
      </w:r>
      <w:r w:rsidR="00936204">
        <w:rPr>
          <w:rFonts w:ascii="Times New Roman" w:eastAsia="Times New Roman" w:hAnsi="Times New Roman" w:cs="Times New Roman"/>
          <w:sz w:val="24"/>
        </w:rPr>
        <w:t>··················</w:t>
      </w:r>
      <w:r w:rsidR="004A340B">
        <w:rPr>
          <w:rFonts w:ascii="Times New Roman" w:eastAsia="Times New Roman" w:hAnsi="Times New Roman" w:cs="Times New Roman"/>
          <w:sz w:val="24"/>
        </w:rPr>
        <w:t>····</w:t>
      </w:r>
      <w:r w:rsidR="00936204">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936204">
        <w:rPr>
          <w:rFonts w:ascii="Times New Roman" w:eastAsia="Times New Roman" w:hAnsi="Times New Roman" w:cs="Times New Roman"/>
          <w:sz w:val="24"/>
        </w:rPr>
        <w:t>··············· 6</w:t>
      </w:r>
    </w:p>
    <w:p w:rsidR="004F05B8" w:rsidRDefault="00D056BD">
      <w:pPr>
        <w:spacing w:after="143"/>
        <w:ind w:left="-5" w:hanging="10"/>
        <w:jc w:val="both"/>
      </w:pPr>
      <w:r>
        <w:rPr>
          <w:rFonts w:ascii="Times New Roman" w:eastAsia="Times New Roman" w:hAnsi="Times New Roman" w:cs="Times New Roman"/>
          <w:sz w:val="24"/>
        </w:rPr>
        <w:t>2.3.3</w:t>
      </w:r>
      <w:r w:rsidR="006C1DC1" w:rsidRPr="006C1DC1">
        <w:rPr>
          <w:rFonts w:ascii="宋体" w:eastAsia="宋体" w:hAnsi="宋体" w:cs="宋体" w:hint="eastAsia"/>
          <w:sz w:val="24"/>
        </w:rPr>
        <w:t>热水器自动生产线上顶盖压机</w:t>
      </w:r>
      <w:r w:rsidR="00936204">
        <w:rPr>
          <w:rFonts w:ascii="FangSong" w:eastAsia="FangSong" w:hAnsi="FangSong" w:cs="FangSong"/>
          <w:sz w:val="24"/>
        </w:rPr>
        <w:t>的挤压装置</w:t>
      </w:r>
      <w:r w:rsidR="00936204">
        <w:rPr>
          <w:rFonts w:ascii="Times New Roman" w:eastAsia="Times New Roman" w:hAnsi="Times New Roman" w:cs="Times New Roman"/>
          <w:sz w:val="24"/>
        </w:rPr>
        <w:t>·························</w:t>
      </w:r>
      <w:r w:rsidR="004A340B">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4A340B">
        <w:rPr>
          <w:rFonts w:ascii="Times New Roman" w:eastAsia="Times New Roman" w:hAnsi="Times New Roman" w:cs="Times New Roman"/>
          <w:sz w:val="24"/>
        </w:rPr>
        <w:t>···</w:t>
      </w:r>
      <w:r w:rsidR="009B5F60">
        <w:rPr>
          <w:rFonts w:ascii="Times New Roman" w:eastAsia="Times New Roman" w:hAnsi="Times New Roman" w:cs="Times New Roman"/>
          <w:sz w:val="24"/>
        </w:rPr>
        <w:t>·········</w:t>
      </w:r>
      <w:r w:rsidR="00936204">
        <w:rPr>
          <w:rFonts w:ascii="Times New Roman" w:eastAsia="Times New Roman" w:hAnsi="Times New Roman" w:cs="Times New Roman"/>
          <w:sz w:val="24"/>
        </w:rPr>
        <w:t>······ 7</w:t>
      </w:r>
    </w:p>
    <w:p w:rsidR="004F05B8" w:rsidRDefault="00D056BD">
      <w:pPr>
        <w:spacing w:after="143"/>
        <w:ind w:left="-5" w:hanging="10"/>
        <w:jc w:val="both"/>
      </w:pPr>
      <w:r>
        <w:rPr>
          <w:rFonts w:ascii="Times New Roman" w:eastAsia="Times New Roman" w:hAnsi="Times New Roman" w:cs="Times New Roman"/>
          <w:sz w:val="24"/>
        </w:rPr>
        <w:t>2.3.4</w:t>
      </w:r>
      <w:r w:rsidR="006C1DC1" w:rsidRPr="006C1DC1">
        <w:rPr>
          <w:rFonts w:ascii="宋体" w:eastAsia="宋体" w:hAnsi="宋体" w:cs="宋体" w:hint="eastAsia"/>
          <w:sz w:val="24"/>
        </w:rPr>
        <w:t>热水器自动生产线上顶盖压机</w:t>
      </w:r>
      <w:r w:rsidR="00936204">
        <w:rPr>
          <w:rFonts w:ascii="FangSong" w:eastAsia="FangSong" w:hAnsi="FangSong" w:cs="FangSong"/>
          <w:sz w:val="24"/>
        </w:rPr>
        <w:t>的密封装置</w:t>
      </w:r>
      <w:r w:rsidR="00936204">
        <w:rPr>
          <w:rFonts w:ascii="Times New Roman" w:eastAsia="Times New Roman" w:hAnsi="Times New Roman" w:cs="Times New Roman"/>
          <w:sz w:val="24"/>
        </w:rPr>
        <w:t>···············</w:t>
      </w:r>
      <w:r w:rsidR="004A340B">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4A340B">
        <w:rPr>
          <w:rFonts w:ascii="Times New Roman" w:eastAsia="Times New Roman" w:hAnsi="Times New Roman" w:cs="Times New Roman"/>
          <w:sz w:val="24"/>
        </w:rPr>
        <w:t>······</w:t>
      </w:r>
      <w:r w:rsidR="009B5F60">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9B5F60">
        <w:rPr>
          <w:rFonts w:ascii="Times New Roman" w:eastAsia="Times New Roman" w:hAnsi="Times New Roman" w:cs="Times New Roman"/>
          <w:sz w:val="24"/>
        </w:rPr>
        <w:t>······</w:t>
      </w:r>
      <w:r w:rsidR="00936204">
        <w:rPr>
          <w:rFonts w:ascii="Times New Roman" w:eastAsia="Times New Roman" w:hAnsi="Times New Roman" w:cs="Times New Roman"/>
          <w:sz w:val="24"/>
        </w:rPr>
        <w:t>······ 9</w:t>
      </w:r>
    </w:p>
    <w:p w:rsidR="004F05B8" w:rsidRDefault="00936204">
      <w:pPr>
        <w:spacing w:after="143"/>
        <w:ind w:left="-5" w:hanging="10"/>
        <w:jc w:val="both"/>
      </w:pPr>
      <w:r>
        <w:rPr>
          <w:rFonts w:ascii="Times New Roman" w:eastAsia="Times New Roman" w:hAnsi="Times New Roman" w:cs="Times New Roman"/>
          <w:sz w:val="24"/>
        </w:rPr>
        <w:t xml:space="preserve">2.3.5 </w:t>
      </w:r>
      <w:r w:rsidR="006C1DC1" w:rsidRPr="006C1DC1">
        <w:rPr>
          <w:rFonts w:ascii="宋体" w:eastAsia="宋体" w:hAnsi="宋体" w:cs="宋体" w:hint="eastAsia"/>
          <w:sz w:val="24"/>
        </w:rPr>
        <w:t>热水器自动生产线上顶盖压机</w:t>
      </w:r>
      <w:r>
        <w:rPr>
          <w:rFonts w:ascii="FangSong" w:eastAsia="FangSong" w:hAnsi="FangSong" w:cs="FangSong"/>
          <w:sz w:val="24"/>
        </w:rPr>
        <w:t>的清洗装置</w:t>
      </w:r>
      <w:r>
        <w:rPr>
          <w:rFonts w:ascii="Times New Roman" w:eastAsia="Times New Roman" w:hAnsi="Times New Roman" w:cs="Times New Roman"/>
          <w:sz w:val="24"/>
        </w:rPr>
        <w:t>···············</w:t>
      </w:r>
      <w:r w:rsidR="001D7EDD">
        <w:rPr>
          <w:rFonts w:ascii="Times New Roman" w:eastAsia="Times New Roman" w:hAnsi="Times New Roman" w:cs="Times New Roman"/>
          <w:sz w:val="24"/>
        </w:rPr>
        <w:t>·</w:t>
      </w:r>
      <w:r>
        <w:rPr>
          <w:rFonts w:ascii="Times New Roman" w:eastAsia="Times New Roman" w:hAnsi="Times New Roman" w:cs="Times New Roman"/>
          <w:sz w:val="24"/>
        </w:rPr>
        <w:t>········</w:t>
      </w:r>
      <w:r w:rsidR="004A340B">
        <w:rPr>
          <w:rFonts w:ascii="Times New Roman" w:eastAsia="Times New Roman" w:hAnsi="Times New Roman" w:cs="Times New Roman"/>
          <w:sz w:val="24"/>
        </w:rPr>
        <w:t>·············</w:t>
      </w:r>
      <w:r w:rsidR="001D7EDD">
        <w:rPr>
          <w:rFonts w:ascii="Times New Roman" w:eastAsia="Times New Roman" w:hAnsi="Times New Roman" w:cs="Times New Roman"/>
          <w:sz w:val="24"/>
        </w:rPr>
        <w:t>··</w:t>
      </w:r>
      <w:r w:rsidR="009B5F60">
        <w:rPr>
          <w:rFonts w:ascii="Times New Roman" w:eastAsia="Times New Roman" w:hAnsi="Times New Roman" w:cs="Times New Roman"/>
          <w:sz w:val="24"/>
        </w:rPr>
        <w:t>·</w:t>
      </w:r>
      <w:r>
        <w:rPr>
          <w:rFonts w:ascii="Times New Roman" w:eastAsia="Times New Roman" w:hAnsi="Times New Roman" w:cs="Times New Roman"/>
          <w:sz w:val="24"/>
        </w:rPr>
        <w:t>······ 10</w:t>
      </w:r>
    </w:p>
    <w:p w:rsidR="004F05B8" w:rsidRDefault="00D056BD">
      <w:pPr>
        <w:spacing w:after="143"/>
        <w:ind w:left="-5" w:hanging="10"/>
        <w:jc w:val="both"/>
      </w:pPr>
      <w:r>
        <w:rPr>
          <w:rFonts w:asciiTheme="minorEastAsia" w:eastAsiaTheme="minorEastAsia" w:hAnsiTheme="minorEastAsia" w:cs="FangSong" w:hint="eastAsia"/>
          <w:sz w:val="24"/>
        </w:rPr>
        <w:t>3</w:t>
      </w:r>
      <w:r w:rsidR="00060393">
        <w:rPr>
          <w:rFonts w:asciiTheme="minorEastAsia" w:eastAsiaTheme="minorEastAsia" w:hAnsiTheme="minorEastAsia" w:cs="FangSong" w:hint="eastAsia"/>
          <w:sz w:val="24"/>
        </w:rPr>
        <w:t>.</w:t>
      </w:r>
      <w:r w:rsidR="00936204">
        <w:rPr>
          <w:rFonts w:ascii="FangSong" w:eastAsia="FangSong" w:hAnsi="FangSong" w:cs="FangSong"/>
          <w:sz w:val="24"/>
        </w:rPr>
        <w:t>零部件的设计选型</w:t>
      </w:r>
      <w:r w:rsidR="00060393">
        <w:rPr>
          <w:rFonts w:ascii="Times New Roman" w:eastAsia="Times New Roman" w:hAnsi="Times New Roman" w:cs="Times New Roman"/>
          <w:sz w:val="24"/>
        </w:rPr>
        <w:t>····</w:t>
      </w:r>
      <w:r w:rsidR="00936204">
        <w:rPr>
          <w:rFonts w:ascii="Times New Roman" w:eastAsia="Times New Roman" w:hAnsi="Times New Roman" w:cs="Times New Roman"/>
          <w:sz w:val="24"/>
        </w:rPr>
        <w:t>·············································································11</w:t>
      </w:r>
    </w:p>
    <w:p w:rsidR="004F05B8" w:rsidRDefault="00D056BD">
      <w:pPr>
        <w:spacing w:after="143"/>
        <w:ind w:left="-5" w:hanging="10"/>
        <w:jc w:val="both"/>
      </w:pPr>
      <w:r>
        <w:rPr>
          <w:rFonts w:ascii="Times New Roman" w:eastAsia="Times New Roman" w:hAnsi="Times New Roman" w:cs="Times New Roman"/>
          <w:sz w:val="24"/>
        </w:rPr>
        <w:t>3.</w:t>
      </w:r>
      <w:r>
        <w:rPr>
          <w:rFonts w:asciiTheme="minorEastAsia" w:eastAsiaTheme="minorEastAsia" w:hAnsiTheme="minorEastAsia" w:cs="Times New Roman" w:hint="eastAsia"/>
          <w:sz w:val="24"/>
        </w:rPr>
        <w:t>1</w:t>
      </w:r>
      <w:r w:rsidR="00936204">
        <w:rPr>
          <w:rFonts w:ascii="FangSong" w:eastAsia="FangSong" w:hAnsi="FangSong" w:cs="FangSong"/>
          <w:sz w:val="24"/>
        </w:rPr>
        <w:t>标准件的选型</w:t>
      </w:r>
      <w:r>
        <w:rPr>
          <w:rFonts w:ascii="Times New Roman" w:eastAsia="Times New Roman" w:hAnsi="Times New Roman" w:cs="Times New Roman"/>
          <w:sz w:val="24"/>
        </w:rPr>
        <w:t>·········</w:t>
      </w:r>
      <w:r w:rsidR="00936204">
        <w:rPr>
          <w:rFonts w:ascii="Times New Roman" w:eastAsia="Times New Roman" w:hAnsi="Times New Roman" w:cs="Times New Roman"/>
          <w:sz w:val="24"/>
        </w:rPr>
        <w:t>··········································································· 11</w:t>
      </w:r>
    </w:p>
    <w:p w:rsidR="004F05B8" w:rsidRDefault="00936204">
      <w:pPr>
        <w:spacing w:after="143"/>
        <w:ind w:left="-5" w:hanging="10"/>
        <w:jc w:val="both"/>
      </w:pPr>
      <w:r>
        <w:rPr>
          <w:rFonts w:ascii="Times New Roman" w:eastAsia="Times New Roman" w:hAnsi="Times New Roman" w:cs="Times New Roman"/>
          <w:sz w:val="24"/>
        </w:rPr>
        <w:t xml:space="preserve">3.1.1 </w:t>
      </w:r>
      <w:r>
        <w:rPr>
          <w:rFonts w:ascii="FangSong" w:eastAsia="FangSong" w:hAnsi="FangSong" w:cs="FangSong"/>
          <w:sz w:val="24"/>
        </w:rPr>
        <w:t>电磁阀</w:t>
      </w:r>
      <w:r>
        <w:rPr>
          <w:rFonts w:ascii="Times New Roman" w:eastAsia="Times New Roman" w:hAnsi="Times New Roman" w:cs="Times New Roman"/>
          <w:sz w:val="24"/>
        </w:rPr>
        <w:t>····························································································11</w:t>
      </w:r>
    </w:p>
    <w:p w:rsidR="004F05B8" w:rsidRDefault="00936204">
      <w:pPr>
        <w:spacing w:after="143"/>
        <w:ind w:left="-5" w:hanging="10"/>
        <w:jc w:val="both"/>
      </w:pPr>
      <w:r>
        <w:rPr>
          <w:rFonts w:ascii="Times New Roman" w:eastAsia="Times New Roman" w:hAnsi="Times New Roman" w:cs="Times New Roman"/>
          <w:sz w:val="24"/>
        </w:rPr>
        <w:t xml:space="preserve">3.1.2 </w:t>
      </w:r>
      <w:r>
        <w:rPr>
          <w:rFonts w:ascii="FangSong" w:eastAsia="FangSong" w:hAnsi="FangSong" w:cs="FangSong"/>
          <w:sz w:val="24"/>
        </w:rPr>
        <w:t>电机</w:t>
      </w:r>
      <w:r w:rsidR="00060393">
        <w:rPr>
          <w:rFonts w:ascii="Times New Roman" w:eastAsia="Times New Roman" w:hAnsi="Times New Roman" w:cs="Times New Roman"/>
          <w:sz w:val="24"/>
        </w:rPr>
        <w:t>··················</w:t>
      </w:r>
      <w:r>
        <w:rPr>
          <w:rFonts w:ascii="Times New Roman" w:eastAsia="Times New Roman" w:hAnsi="Times New Roman" w:cs="Times New Roman"/>
          <w:sz w:val="24"/>
        </w:rPr>
        <w:t>············································································ 12</w:t>
      </w:r>
    </w:p>
    <w:p w:rsidR="004F05B8" w:rsidRDefault="00936204">
      <w:pPr>
        <w:spacing w:after="143"/>
        <w:ind w:left="-5" w:hanging="10"/>
        <w:jc w:val="both"/>
      </w:pPr>
      <w:r>
        <w:rPr>
          <w:rFonts w:ascii="Times New Roman" w:eastAsia="Times New Roman" w:hAnsi="Times New Roman" w:cs="Times New Roman"/>
          <w:sz w:val="24"/>
        </w:rPr>
        <w:t xml:space="preserve">3.1.3 </w:t>
      </w:r>
      <w:r>
        <w:rPr>
          <w:rFonts w:ascii="FangSong" w:eastAsia="FangSong" w:hAnsi="FangSong" w:cs="FangSong"/>
          <w:sz w:val="24"/>
        </w:rPr>
        <w:t>螺钉</w:t>
      </w:r>
      <w:r>
        <w:rPr>
          <w:rFonts w:ascii="Times New Roman" w:eastAsia="Times New Roman" w:hAnsi="Times New Roman" w:cs="Times New Roman"/>
          <w:sz w:val="24"/>
        </w:rPr>
        <w:t>······························································································ 13</w:t>
      </w:r>
    </w:p>
    <w:p w:rsidR="004F05B8" w:rsidRDefault="00936204">
      <w:pPr>
        <w:spacing w:after="143"/>
        <w:ind w:left="-5" w:hanging="10"/>
        <w:jc w:val="both"/>
      </w:pPr>
      <w:r>
        <w:rPr>
          <w:rFonts w:ascii="Times New Roman" w:eastAsia="Times New Roman" w:hAnsi="Times New Roman" w:cs="Times New Roman"/>
          <w:sz w:val="24"/>
        </w:rPr>
        <w:t xml:space="preserve">3.1.4 </w:t>
      </w:r>
      <w:r>
        <w:rPr>
          <w:rFonts w:ascii="FangSong" w:eastAsia="FangSong" w:hAnsi="FangSong" w:cs="FangSong"/>
          <w:sz w:val="24"/>
        </w:rPr>
        <w:t>螺纹的选择</w:t>
      </w:r>
      <w:r>
        <w:rPr>
          <w:rFonts w:ascii="Times New Roman" w:eastAsia="Times New Roman" w:hAnsi="Times New Roman" w:cs="Times New Roman"/>
          <w:sz w:val="24"/>
        </w:rPr>
        <w:t>····················································································· 14</w:t>
      </w:r>
    </w:p>
    <w:p w:rsidR="004F05B8" w:rsidRDefault="00D056BD">
      <w:pPr>
        <w:spacing w:after="143"/>
        <w:ind w:left="-5" w:hanging="10"/>
        <w:jc w:val="both"/>
      </w:pPr>
      <w:r>
        <w:rPr>
          <w:rFonts w:ascii="Times New Roman" w:eastAsia="Times New Roman" w:hAnsi="Times New Roman" w:cs="Times New Roman"/>
          <w:sz w:val="24"/>
        </w:rPr>
        <w:t>3.</w:t>
      </w:r>
      <w:r>
        <w:rPr>
          <w:rFonts w:asciiTheme="minorEastAsia" w:eastAsiaTheme="minorEastAsia" w:hAnsiTheme="minorEastAsia" w:cs="FangSong" w:hint="eastAsia"/>
          <w:sz w:val="24"/>
        </w:rPr>
        <w:t>2专用件</w:t>
      </w:r>
      <w:r>
        <w:rPr>
          <w:rFonts w:ascii="Times New Roman" w:eastAsia="Times New Roman" w:hAnsi="Times New Roman" w:cs="Times New Roman"/>
          <w:sz w:val="24"/>
        </w:rPr>
        <w:t>··</w:t>
      </w:r>
      <w:r w:rsidR="00936204">
        <w:rPr>
          <w:rFonts w:ascii="Times New Roman" w:eastAsia="Times New Roman" w:hAnsi="Times New Roman" w:cs="Times New Roman"/>
          <w:sz w:val="24"/>
        </w:rPr>
        <w:t>··························································································· 15</w:t>
      </w:r>
    </w:p>
    <w:p w:rsidR="004F05B8" w:rsidRDefault="00936204">
      <w:pPr>
        <w:spacing w:after="143"/>
        <w:ind w:left="-5" w:hanging="10"/>
        <w:jc w:val="both"/>
      </w:pPr>
      <w:r>
        <w:rPr>
          <w:rFonts w:ascii="Times New Roman" w:eastAsia="Times New Roman" w:hAnsi="Times New Roman" w:cs="Times New Roman"/>
          <w:sz w:val="24"/>
        </w:rPr>
        <w:t xml:space="preserve">3.2.1 </w:t>
      </w:r>
      <w:r>
        <w:rPr>
          <w:rFonts w:ascii="FangSong" w:eastAsia="FangSong" w:hAnsi="FangSong" w:cs="FangSong"/>
          <w:sz w:val="24"/>
        </w:rPr>
        <w:t>主轴杆的强度校核与材料选择</w:t>
      </w:r>
      <w:r>
        <w:rPr>
          <w:rFonts w:ascii="Times New Roman" w:eastAsia="Times New Roman" w:hAnsi="Times New Roman" w:cs="Times New Roman"/>
          <w:sz w:val="24"/>
        </w:rPr>
        <w:t>·····························································15</w:t>
      </w:r>
    </w:p>
    <w:p w:rsidR="004F05B8" w:rsidRDefault="00936204">
      <w:pPr>
        <w:spacing w:after="143"/>
        <w:ind w:left="-5" w:hanging="10"/>
        <w:jc w:val="both"/>
      </w:pPr>
      <w:r>
        <w:rPr>
          <w:rFonts w:ascii="Times New Roman" w:eastAsia="Times New Roman" w:hAnsi="Times New Roman" w:cs="Times New Roman"/>
          <w:sz w:val="24"/>
        </w:rPr>
        <w:t xml:space="preserve">3.2.2 </w:t>
      </w:r>
      <w:r>
        <w:rPr>
          <w:rFonts w:ascii="FangSong" w:eastAsia="FangSong" w:hAnsi="FangSong" w:cs="FangSong"/>
          <w:sz w:val="24"/>
        </w:rPr>
        <w:t>刀片的选型</w:t>
      </w:r>
      <w:r w:rsidR="00060393">
        <w:rPr>
          <w:rFonts w:ascii="Times New Roman" w:eastAsia="Times New Roman" w:hAnsi="Times New Roman" w:cs="Times New Roman"/>
          <w:sz w:val="24"/>
        </w:rPr>
        <w:t>······················</w:t>
      </w:r>
      <w:r>
        <w:rPr>
          <w:rFonts w:ascii="Times New Roman" w:eastAsia="Times New Roman" w:hAnsi="Times New Roman" w:cs="Times New Roman"/>
          <w:sz w:val="24"/>
        </w:rPr>
        <w:t>······························································· 15</w:t>
      </w:r>
    </w:p>
    <w:p w:rsidR="004F05B8" w:rsidRDefault="00936204">
      <w:pPr>
        <w:spacing w:after="143" w:line="371" w:lineRule="auto"/>
        <w:ind w:left="-5" w:hanging="10"/>
        <w:jc w:val="both"/>
      </w:pPr>
      <w:r>
        <w:rPr>
          <w:rFonts w:ascii="Times New Roman" w:eastAsia="Times New Roman" w:hAnsi="Times New Roman" w:cs="Times New Roman"/>
          <w:sz w:val="24"/>
        </w:rPr>
        <w:t xml:space="preserve">3.2.3 </w:t>
      </w:r>
      <w:r>
        <w:rPr>
          <w:rFonts w:ascii="FangSong" w:eastAsia="FangSong" w:hAnsi="FangSong" w:cs="FangSong"/>
          <w:sz w:val="24"/>
        </w:rPr>
        <w:t>推杆的结构分析与零件选型</w:t>
      </w:r>
      <w:r w:rsidR="00060393">
        <w:rPr>
          <w:rFonts w:ascii="Times New Roman" w:eastAsia="Times New Roman" w:hAnsi="Times New Roman" w:cs="Times New Roman"/>
          <w:sz w:val="24"/>
        </w:rPr>
        <w:t>···························</w:t>
      </w:r>
      <w:r>
        <w:rPr>
          <w:rFonts w:ascii="Times New Roman" w:eastAsia="Times New Roman" w:hAnsi="Times New Roman" w:cs="Times New Roman"/>
          <w:sz w:val="24"/>
        </w:rPr>
        <w:t xml:space="preserve">···································16 3.2.4 </w:t>
      </w:r>
      <w:r>
        <w:rPr>
          <w:rFonts w:ascii="FangSong" w:eastAsia="FangSong" w:hAnsi="FangSong" w:cs="FangSong"/>
          <w:sz w:val="24"/>
        </w:rPr>
        <w:t>推板</w:t>
      </w:r>
      <w:proofErr w:type="gramStart"/>
      <w:r>
        <w:rPr>
          <w:rFonts w:ascii="FangSong" w:eastAsia="FangSong" w:hAnsi="FangSong" w:cs="FangSong"/>
          <w:sz w:val="24"/>
        </w:rPr>
        <w:t>与推轮的</w:t>
      </w:r>
      <w:proofErr w:type="gramEnd"/>
      <w:r>
        <w:rPr>
          <w:rFonts w:ascii="FangSong" w:eastAsia="FangSong" w:hAnsi="FangSong" w:cs="FangSong"/>
          <w:sz w:val="24"/>
        </w:rPr>
        <w:t>材料选择</w:t>
      </w:r>
      <w:r>
        <w:rPr>
          <w:rFonts w:ascii="Times New Roman" w:eastAsia="Times New Roman" w:hAnsi="Times New Roman" w:cs="Times New Roman"/>
          <w:sz w:val="24"/>
        </w:rPr>
        <w:t>·</w:t>
      </w:r>
      <w:r w:rsidR="00060393">
        <w:rPr>
          <w:rFonts w:ascii="Times New Roman" w:eastAsia="Times New Roman" w:hAnsi="Times New Roman" w:cs="Times New Roman"/>
          <w:sz w:val="24"/>
        </w:rPr>
        <w:t>·······························</w:t>
      </w:r>
      <w:r>
        <w:rPr>
          <w:rFonts w:ascii="Times New Roman" w:eastAsia="Times New Roman" w:hAnsi="Times New Roman" w:cs="Times New Roman"/>
          <w:sz w:val="24"/>
        </w:rPr>
        <w:t>······································17</w:t>
      </w:r>
    </w:p>
    <w:p w:rsidR="004F05B8" w:rsidRDefault="00936204">
      <w:pPr>
        <w:spacing w:after="3" w:line="265" w:lineRule="auto"/>
        <w:ind w:left="902" w:right="1310" w:hanging="10"/>
        <w:jc w:val="center"/>
      </w:pPr>
      <w:r>
        <w:rPr>
          <w:rFonts w:ascii="宋体" w:eastAsia="宋体" w:hAnsi="宋体" w:cs="宋体"/>
          <w:sz w:val="18"/>
        </w:rPr>
        <w:lastRenderedPageBreak/>
        <w:t>Ⅲ</w:t>
      </w:r>
    </w:p>
    <w:p w:rsidR="004F05B8" w:rsidRDefault="00936204">
      <w:pPr>
        <w:spacing w:after="13091" w:line="367" w:lineRule="auto"/>
        <w:jc w:val="center"/>
      </w:pPr>
      <w:r>
        <w:rPr>
          <w:rFonts w:ascii="Times New Roman" w:eastAsia="Times New Roman" w:hAnsi="Times New Roman" w:cs="Times New Roman"/>
          <w:sz w:val="24"/>
        </w:rPr>
        <w:t xml:space="preserve">4 </w:t>
      </w:r>
      <w:r>
        <w:rPr>
          <w:rFonts w:ascii="FangSong" w:eastAsia="FangSong" w:hAnsi="FangSong" w:cs="FangSong"/>
          <w:sz w:val="24"/>
        </w:rPr>
        <w:t>总结与展望</w:t>
      </w:r>
      <w:r>
        <w:rPr>
          <w:rFonts w:ascii="Times New Roman" w:eastAsia="Times New Roman" w:hAnsi="Times New Roman" w:cs="Times New Roman"/>
          <w:sz w:val="24"/>
        </w:rPr>
        <w:t>······</w:t>
      </w:r>
      <w:r w:rsidR="00060393">
        <w:rPr>
          <w:rFonts w:ascii="Times New Roman" w:eastAsia="Times New Roman" w:hAnsi="Times New Roman" w:cs="Times New Roman"/>
          <w:sz w:val="24"/>
        </w:rPr>
        <w:t>······························</w:t>
      </w:r>
      <w:r>
        <w:rPr>
          <w:rFonts w:ascii="Times New Roman" w:eastAsia="Times New Roman" w:hAnsi="Times New Roman" w:cs="Times New Roman"/>
          <w:sz w:val="24"/>
        </w:rPr>
        <w:t xml:space="preserve">····················································18 </w:t>
      </w:r>
      <w:r>
        <w:rPr>
          <w:rFonts w:ascii="FangSong" w:eastAsia="FangSong" w:hAnsi="FangSong" w:cs="FangSong"/>
          <w:sz w:val="24"/>
        </w:rPr>
        <w:t>参考文献</w:t>
      </w:r>
      <w:r>
        <w:rPr>
          <w:rFonts w:ascii="Times New Roman" w:eastAsia="Times New Roman" w:hAnsi="Times New Roman" w:cs="Times New Roman"/>
          <w:sz w:val="24"/>
        </w:rPr>
        <w:t>·····</w:t>
      </w:r>
      <w:r w:rsidR="00060393">
        <w:rPr>
          <w:rFonts w:ascii="Times New Roman" w:eastAsia="Times New Roman" w:hAnsi="Times New Roman" w:cs="Times New Roman"/>
          <w:sz w:val="24"/>
        </w:rPr>
        <w:t>·······························</w:t>
      </w:r>
      <w:r>
        <w:rPr>
          <w:rFonts w:ascii="Times New Roman" w:eastAsia="Times New Roman" w:hAnsi="Times New Roman" w:cs="Times New Roman"/>
          <w:sz w:val="24"/>
        </w:rPr>
        <w:t>···························································19</w:t>
      </w:r>
    </w:p>
    <w:p w:rsidR="004F05B8" w:rsidRDefault="00936204">
      <w:pPr>
        <w:spacing w:after="3" w:line="265" w:lineRule="auto"/>
        <w:ind w:left="902" w:right="1310" w:hanging="10"/>
        <w:jc w:val="center"/>
      </w:pPr>
      <w:r>
        <w:rPr>
          <w:rFonts w:ascii="宋体" w:eastAsia="宋体" w:hAnsi="宋体" w:cs="宋体"/>
          <w:sz w:val="18"/>
        </w:rPr>
        <w:lastRenderedPageBreak/>
        <w:t>Ⅳ</w:t>
      </w:r>
    </w:p>
    <w:p w:rsidR="004F05B8" w:rsidRDefault="004F05B8">
      <w:pPr>
        <w:sectPr w:rsidR="004F05B8">
          <w:pgSz w:w="11906" w:h="16838"/>
          <w:pgMar w:top="1547" w:right="1387" w:bottom="984" w:left="1699" w:header="720" w:footer="720" w:gutter="0"/>
          <w:cols w:space="720"/>
        </w:sectPr>
      </w:pPr>
    </w:p>
    <w:p w:rsidR="004F05B8" w:rsidRDefault="00936204">
      <w:pPr>
        <w:pStyle w:val="1"/>
        <w:spacing w:after="226"/>
        <w:ind w:left="-5"/>
      </w:pPr>
      <w:r>
        <w:lastRenderedPageBreak/>
        <w:t>1 引言</w:t>
      </w:r>
    </w:p>
    <w:p w:rsidR="004F05B8" w:rsidRDefault="00936204">
      <w:pPr>
        <w:pStyle w:val="2"/>
        <w:ind w:left="-5"/>
      </w:pPr>
      <w:r>
        <w:t>1．1</w:t>
      </w:r>
      <w:r w:rsidR="004A340B">
        <w:rPr>
          <w:rFonts w:hint="eastAsia"/>
        </w:rPr>
        <w:t>热水器顶盖压机</w:t>
      </w:r>
      <w:r>
        <w:t>的背景</w:t>
      </w:r>
    </w:p>
    <w:p w:rsidR="004F05B8" w:rsidRDefault="007C7290">
      <w:pPr>
        <w:spacing w:after="744" w:line="249" w:lineRule="auto"/>
        <w:ind w:left="-15" w:firstLine="480"/>
      </w:pPr>
      <w:r w:rsidRPr="007C7290">
        <w:rPr>
          <w:rFonts w:ascii="宋体" w:eastAsia="宋体" w:hAnsi="宋体" w:cs="宋体" w:hint="eastAsia"/>
          <w:sz w:val="24"/>
        </w:rPr>
        <w:t>热水器就是指通过各种物理原理，在一定时间内使冷水温度升高变成热水的一种装置。按照原理不同可分为电热水器、燃气热水器、太阳能热水器、磁能热水器、空气能热水器，暖气热水器等。回顾往昔</w:t>
      </w:r>
      <w:r w:rsidRPr="007C7290">
        <w:rPr>
          <w:rFonts w:ascii="宋体" w:eastAsia="宋体" w:hAnsi="宋体" w:cs="宋体"/>
          <w:sz w:val="24"/>
        </w:rPr>
        <w:t>,</w:t>
      </w:r>
      <w:r w:rsidRPr="007C7290">
        <w:rPr>
          <w:rFonts w:ascii="宋体" w:eastAsia="宋体" w:hAnsi="宋体" w:cs="宋体" w:hint="eastAsia"/>
          <w:sz w:val="24"/>
        </w:rPr>
        <w:t>自二十世纪起</w:t>
      </w:r>
      <w:r w:rsidRPr="007C7290">
        <w:rPr>
          <w:rFonts w:ascii="宋体" w:eastAsia="宋体" w:hAnsi="宋体" w:cs="宋体"/>
          <w:sz w:val="24"/>
        </w:rPr>
        <w:t>,</w:t>
      </w:r>
      <w:r w:rsidRPr="007C7290">
        <w:rPr>
          <w:rFonts w:ascii="宋体" w:eastAsia="宋体" w:hAnsi="宋体" w:cs="宋体" w:hint="eastAsia"/>
          <w:sz w:val="24"/>
        </w:rPr>
        <w:t>电热水器开始进入黄金期</w:t>
      </w:r>
      <w:r w:rsidRPr="007C7290">
        <w:rPr>
          <w:rFonts w:ascii="宋体" w:eastAsia="宋体" w:hAnsi="宋体" w:cs="宋体"/>
          <w:sz w:val="24"/>
        </w:rPr>
        <w:t>,</w:t>
      </w:r>
      <w:r w:rsidRPr="007C7290">
        <w:rPr>
          <w:rFonts w:ascii="宋体" w:eastAsia="宋体" w:hAnsi="宋体" w:cs="宋体" w:hint="eastAsia"/>
          <w:sz w:val="24"/>
        </w:rPr>
        <w:t>行业得以快速发展</w:t>
      </w:r>
      <w:r w:rsidRPr="007C7290">
        <w:rPr>
          <w:rFonts w:ascii="宋体" w:eastAsia="宋体" w:hAnsi="宋体" w:cs="宋体"/>
          <w:sz w:val="24"/>
        </w:rPr>
        <w:t>,</w:t>
      </w:r>
      <w:r w:rsidRPr="007C7290">
        <w:rPr>
          <w:rFonts w:ascii="宋体" w:eastAsia="宋体" w:hAnsi="宋体" w:cs="宋体" w:hint="eastAsia"/>
          <w:sz w:val="24"/>
        </w:rPr>
        <w:t>技术快速升级。</w:t>
      </w:r>
      <w:r w:rsidR="002B1A35">
        <w:rPr>
          <w:rFonts w:ascii="宋体" w:eastAsia="宋体" w:hAnsi="宋体" w:cs="宋体" w:hint="eastAsia"/>
          <w:sz w:val="24"/>
        </w:rPr>
        <w:t>而以前家家户户都拥有的太阳能热水器因为使用时的时限性与季节气候的自然影响因素以及储水用完后就无热水可用的尴尬局面，太阳能热水器逐渐被</w:t>
      </w:r>
      <w:r w:rsidR="00F077F3">
        <w:rPr>
          <w:rFonts w:ascii="宋体" w:eastAsia="宋体" w:hAnsi="宋体" w:cs="宋体" w:hint="eastAsia"/>
          <w:sz w:val="24"/>
        </w:rPr>
        <w:t>储水式自热电热水器所取代，而这也正是热门生活需求增加的直接体现。</w:t>
      </w:r>
      <w:r w:rsidRPr="007C7290">
        <w:rPr>
          <w:rFonts w:ascii="宋体" w:eastAsia="宋体" w:hAnsi="宋体" w:cs="宋体" w:hint="eastAsia"/>
          <w:sz w:val="24"/>
        </w:rPr>
        <w:t>展望未来</w:t>
      </w:r>
      <w:r w:rsidRPr="007C7290">
        <w:rPr>
          <w:rFonts w:ascii="宋体" w:eastAsia="宋体" w:hAnsi="宋体" w:cs="宋体"/>
          <w:sz w:val="24"/>
        </w:rPr>
        <w:t>,</w:t>
      </w:r>
      <w:r w:rsidRPr="007C7290">
        <w:rPr>
          <w:rFonts w:ascii="宋体" w:eastAsia="宋体" w:hAnsi="宋体" w:cs="宋体" w:hint="eastAsia"/>
          <w:sz w:val="24"/>
        </w:rPr>
        <w:t>行业还将继续革新</w:t>
      </w:r>
      <w:r w:rsidRPr="007C7290">
        <w:rPr>
          <w:rFonts w:ascii="宋体" w:eastAsia="宋体" w:hAnsi="宋体" w:cs="宋体"/>
          <w:sz w:val="24"/>
        </w:rPr>
        <w:t>,</w:t>
      </w:r>
      <w:r w:rsidRPr="007C7290">
        <w:rPr>
          <w:rFonts w:ascii="宋体" w:eastAsia="宋体" w:hAnsi="宋体" w:cs="宋体" w:hint="eastAsia"/>
          <w:sz w:val="24"/>
        </w:rPr>
        <w:t>以确保行业的领先地位。储水式电热水器行业发展至今</w:t>
      </w:r>
      <w:r w:rsidRPr="007C7290">
        <w:rPr>
          <w:rFonts w:ascii="宋体" w:eastAsia="宋体" w:hAnsi="宋体" w:cs="宋体"/>
          <w:sz w:val="24"/>
        </w:rPr>
        <w:t>,</w:t>
      </w:r>
      <w:r>
        <w:rPr>
          <w:rFonts w:ascii="宋体" w:eastAsia="宋体" w:hAnsi="宋体" w:cs="宋体" w:hint="eastAsia"/>
          <w:sz w:val="24"/>
        </w:rPr>
        <w:t>已经成为绝大多数消费者的家中必备电器之一。</w:t>
      </w:r>
      <w:r w:rsidR="00084FA8">
        <w:rPr>
          <w:rFonts w:ascii="宋体" w:eastAsia="宋体" w:hAnsi="宋体" w:cs="宋体" w:hint="eastAsia"/>
          <w:sz w:val="24"/>
        </w:rPr>
        <w:t>而随之而来的热水器大量需求背景下，热水器生产的效率就变得极为关键，企业的效率是赢下市场的决定性因素，而上顶盖压合装置又是其中的关键一环，</w:t>
      </w:r>
      <w:r w:rsidR="00936204">
        <w:rPr>
          <w:rFonts w:ascii="宋体" w:eastAsia="宋体" w:hAnsi="宋体" w:cs="宋体"/>
          <w:sz w:val="24"/>
        </w:rPr>
        <w:t>设计一个</w:t>
      </w:r>
      <w:r w:rsidRPr="006C1DC1">
        <w:rPr>
          <w:rFonts w:ascii="宋体" w:eastAsia="宋体" w:hAnsi="宋体" w:cs="宋体" w:hint="eastAsia"/>
          <w:sz w:val="24"/>
        </w:rPr>
        <w:t>热水器自动生产线上顶盖压机</w:t>
      </w:r>
      <w:r w:rsidR="00936204">
        <w:rPr>
          <w:rFonts w:ascii="宋体" w:eastAsia="宋体" w:hAnsi="宋体" w:cs="宋体"/>
          <w:sz w:val="24"/>
        </w:rPr>
        <w:t>就是本次课题的主要内容。</w:t>
      </w:r>
    </w:p>
    <w:p w:rsidR="004F05B8" w:rsidRDefault="00936204">
      <w:pPr>
        <w:pStyle w:val="2"/>
        <w:spacing w:after="106"/>
        <w:ind w:left="-5"/>
      </w:pPr>
      <w:r>
        <w:t>1.2</w:t>
      </w:r>
      <w:r w:rsidR="004A340B">
        <w:rPr>
          <w:rFonts w:hint="eastAsia"/>
        </w:rPr>
        <w:t>热水器顶盖压机</w:t>
      </w:r>
      <w:r>
        <w:t>的发展现状</w:t>
      </w:r>
      <w:r>
        <w:rPr>
          <w:rFonts w:ascii="宋体" w:eastAsia="宋体" w:hAnsi="宋体" w:cs="宋体"/>
          <w:sz w:val="18"/>
          <w:vertAlign w:val="superscript"/>
        </w:rPr>
        <w:t>[2]</w:t>
      </w:r>
    </w:p>
    <w:p w:rsidR="004F05B8" w:rsidRDefault="004E2CB7">
      <w:pPr>
        <w:numPr>
          <w:ilvl w:val="0"/>
          <w:numId w:val="1"/>
        </w:numPr>
        <w:spacing w:after="93" w:line="249" w:lineRule="auto"/>
        <w:ind w:hanging="10"/>
      </w:pPr>
      <w:r>
        <w:rPr>
          <w:rFonts w:ascii="宋体" w:eastAsia="宋体" w:hAnsi="宋体" w:cs="宋体" w:hint="eastAsia"/>
          <w:sz w:val="24"/>
        </w:rPr>
        <w:t>模具一体化压成法</w:t>
      </w:r>
      <w:r w:rsidR="00936204">
        <w:rPr>
          <w:rFonts w:ascii="宋体" w:eastAsia="宋体" w:hAnsi="宋体" w:cs="宋体"/>
          <w:sz w:val="24"/>
        </w:rPr>
        <w:t>：</w:t>
      </w:r>
      <w:r>
        <w:rPr>
          <w:rFonts w:ascii="宋体" w:eastAsia="宋体" w:hAnsi="宋体" w:cs="宋体" w:hint="eastAsia"/>
          <w:sz w:val="24"/>
        </w:rPr>
        <w:t>由于热水器是一个需要高密封性的容器，</w:t>
      </w:r>
      <w:r w:rsidR="00AB62DA">
        <w:rPr>
          <w:rFonts w:ascii="宋体" w:eastAsia="宋体" w:hAnsi="宋体" w:cs="宋体" w:hint="eastAsia"/>
          <w:sz w:val="24"/>
        </w:rPr>
        <w:t>因此单独生产出的热水器上顶盖需要</w:t>
      </w:r>
      <w:r w:rsidR="00936204">
        <w:rPr>
          <w:rFonts w:ascii="宋体" w:eastAsia="宋体" w:hAnsi="宋体" w:cs="宋体" w:hint="eastAsia"/>
          <w:sz w:val="24"/>
        </w:rPr>
        <w:t>被严实的压合在桶状原材料上从而便有了类似于模具加工的模具一体化压成法，将桶状原材料固定，用上面的压合工具将上顶盖压合在桶状原材料上。优点是此方法压合成的成品密封性都很不错，但是由于此方法多用人工操纵模具危险系数大，人力成本高。</w:t>
      </w:r>
    </w:p>
    <w:p w:rsidR="004F05B8" w:rsidRDefault="00936204">
      <w:pPr>
        <w:numPr>
          <w:ilvl w:val="0"/>
          <w:numId w:val="1"/>
        </w:numPr>
        <w:spacing w:after="95" w:line="311" w:lineRule="auto"/>
        <w:ind w:hanging="10"/>
      </w:pPr>
      <w:r>
        <w:rPr>
          <w:rFonts w:ascii="宋体" w:eastAsia="宋体" w:hAnsi="宋体" w:cs="宋体" w:hint="eastAsia"/>
          <w:sz w:val="24"/>
        </w:rPr>
        <w:t>生产线上的人工压合法</w:t>
      </w:r>
      <w:r>
        <w:rPr>
          <w:rFonts w:ascii="宋体" w:eastAsia="宋体" w:hAnsi="宋体" w:cs="宋体"/>
          <w:sz w:val="24"/>
        </w:rPr>
        <w:t>：</w:t>
      </w:r>
      <w:r>
        <w:rPr>
          <w:rFonts w:ascii="宋体" w:eastAsia="宋体" w:hAnsi="宋体" w:cs="宋体" w:hint="eastAsia"/>
          <w:sz w:val="24"/>
        </w:rPr>
        <w:t>由带状履带带着一个个桶状原材料以及上顶盖向前进</w:t>
      </w:r>
      <w:r w:rsidR="004C18C1">
        <w:rPr>
          <w:rFonts w:ascii="宋体" w:eastAsia="宋体" w:hAnsi="宋体" w:cs="宋体" w:hint="eastAsia"/>
          <w:sz w:val="24"/>
        </w:rPr>
        <w:t>在</w:t>
      </w:r>
      <w:proofErr w:type="gramStart"/>
      <w:r w:rsidR="004C18C1">
        <w:rPr>
          <w:rFonts w:ascii="宋体" w:eastAsia="宋体" w:hAnsi="宋体" w:cs="宋体" w:hint="eastAsia"/>
          <w:sz w:val="24"/>
        </w:rPr>
        <w:t>履带旁由员工</w:t>
      </w:r>
      <w:proofErr w:type="gramEnd"/>
      <w:r w:rsidR="004C18C1">
        <w:rPr>
          <w:rFonts w:ascii="宋体" w:eastAsia="宋体" w:hAnsi="宋体" w:cs="宋体" w:hint="eastAsia"/>
          <w:sz w:val="24"/>
        </w:rPr>
        <w:t>手持工具对原材料进行</w:t>
      </w:r>
      <w:proofErr w:type="gramStart"/>
      <w:r w:rsidR="004C18C1">
        <w:rPr>
          <w:rFonts w:ascii="宋体" w:eastAsia="宋体" w:hAnsi="宋体" w:cs="宋体" w:hint="eastAsia"/>
          <w:sz w:val="24"/>
        </w:rPr>
        <w:t>拧</w:t>
      </w:r>
      <w:proofErr w:type="gramEnd"/>
      <w:r w:rsidR="004C18C1">
        <w:rPr>
          <w:rFonts w:ascii="宋体" w:eastAsia="宋体" w:hAnsi="宋体" w:cs="宋体" w:hint="eastAsia"/>
          <w:sz w:val="24"/>
        </w:rPr>
        <w:t>螺丝捶打压合等一系列操作的流水线生产，基本由人工完成，人工成本巨大，生产的产品一致性很差，在以前是主流，现在基本被淘汰。</w:t>
      </w:r>
    </w:p>
    <w:p w:rsidR="004F05B8" w:rsidRDefault="004C18C1">
      <w:pPr>
        <w:numPr>
          <w:ilvl w:val="0"/>
          <w:numId w:val="1"/>
        </w:numPr>
        <w:spacing w:after="187" w:line="249" w:lineRule="auto"/>
        <w:ind w:hanging="10"/>
      </w:pPr>
      <w:r>
        <w:rPr>
          <w:rFonts w:ascii="宋体" w:eastAsia="宋体" w:hAnsi="宋体" w:cs="宋体" w:hint="eastAsia"/>
          <w:sz w:val="24"/>
        </w:rPr>
        <w:t>一体化制成</w:t>
      </w:r>
      <w:r w:rsidR="00936204">
        <w:rPr>
          <w:rFonts w:ascii="宋体" w:eastAsia="宋体" w:hAnsi="宋体" w:cs="宋体"/>
          <w:sz w:val="24"/>
        </w:rPr>
        <w:t>：</w:t>
      </w:r>
      <w:r>
        <w:rPr>
          <w:rFonts w:ascii="宋体" w:eastAsia="宋体" w:hAnsi="宋体" w:cs="宋体" w:hint="eastAsia"/>
          <w:sz w:val="24"/>
        </w:rPr>
        <w:t>也有很多人想省略压合这一步骤于是就有了一体化制成，一体化制成是由模具直接完成整个热水器水胆的制成，听起来简单，成本和困难度却是很大。</w:t>
      </w:r>
    </w:p>
    <w:p w:rsidR="004F05B8" w:rsidRDefault="004C18C1">
      <w:pPr>
        <w:numPr>
          <w:ilvl w:val="0"/>
          <w:numId w:val="1"/>
        </w:numPr>
        <w:spacing w:after="95" w:line="310" w:lineRule="auto"/>
        <w:ind w:hanging="10"/>
      </w:pPr>
      <w:r>
        <w:rPr>
          <w:rFonts w:ascii="宋体" w:eastAsia="宋体" w:hAnsi="宋体" w:cs="宋体" w:hint="eastAsia"/>
          <w:sz w:val="24"/>
        </w:rPr>
        <w:t>电焊</w:t>
      </w:r>
      <w:proofErr w:type="gramStart"/>
      <w:r>
        <w:rPr>
          <w:rFonts w:ascii="宋体" w:eastAsia="宋体" w:hAnsi="宋体" w:cs="宋体" w:hint="eastAsia"/>
          <w:sz w:val="24"/>
        </w:rPr>
        <w:t>焊</w:t>
      </w:r>
      <w:proofErr w:type="gramEnd"/>
      <w:r>
        <w:rPr>
          <w:rFonts w:ascii="宋体" w:eastAsia="宋体" w:hAnsi="宋体" w:cs="宋体" w:hint="eastAsia"/>
          <w:sz w:val="24"/>
        </w:rPr>
        <w:t>成法</w:t>
      </w:r>
      <w:r w:rsidR="00936204">
        <w:rPr>
          <w:rFonts w:ascii="宋体" w:eastAsia="宋体" w:hAnsi="宋体" w:cs="宋体"/>
          <w:sz w:val="24"/>
        </w:rPr>
        <w:t>：</w:t>
      </w:r>
      <w:r>
        <w:rPr>
          <w:rFonts w:ascii="宋体" w:eastAsia="宋体" w:hAnsi="宋体" w:cs="宋体" w:hint="eastAsia"/>
          <w:sz w:val="24"/>
        </w:rPr>
        <w:t>在流水线上由员工手持电焊将上顶盖焊死在桶状原材料上，同样基本是由人工操作，以前的主流方法之一，由于人工成本很大效率低几近淘汰。</w:t>
      </w:r>
    </w:p>
    <w:p w:rsidR="004F05B8" w:rsidRDefault="006A653A">
      <w:pPr>
        <w:numPr>
          <w:ilvl w:val="0"/>
          <w:numId w:val="1"/>
        </w:numPr>
        <w:spacing w:after="131" w:line="302" w:lineRule="auto"/>
        <w:ind w:hanging="10"/>
      </w:pPr>
      <w:r>
        <w:rPr>
          <w:rFonts w:ascii="宋体" w:eastAsia="宋体" w:hAnsi="宋体" w:cs="宋体" w:hint="eastAsia"/>
          <w:sz w:val="24"/>
        </w:rPr>
        <w:t>两步式自动压合法</w:t>
      </w:r>
      <w:r w:rsidR="00936204">
        <w:rPr>
          <w:rFonts w:ascii="宋体" w:eastAsia="宋体" w:hAnsi="宋体" w:cs="宋体"/>
          <w:sz w:val="24"/>
        </w:rPr>
        <w:t>：</w:t>
      </w:r>
      <w:r>
        <w:rPr>
          <w:rFonts w:ascii="宋体" w:eastAsia="宋体" w:hAnsi="宋体" w:cs="宋体" w:hint="eastAsia"/>
          <w:sz w:val="24"/>
        </w:rPr>
        <w:t>将热水器原料桶依次放在流水线上再由机械手将上顶盖一个个放在原料桶上，再由流水线运送至下一步进行压合操作。</w:t>
      </w:r>
    </w:p>
    <w:p w:rsidR="004F05B8" w:rsidRDefault="00936204">
      <w:pPr>
        <w:numPr>
          <w:ilvl w:val="0"/>
          <w:numId w:val="1"/>
        </w:numPr>
        <w:spacing w:after="5" w:line="301" w:lineRule="auto"/>
        <w:ind w:hanging="10"/>
      </w:pPr>
      <w:r>
        <w:rPr>
          <w:rFonts w:ascii="宋体" w:eastAsia="宋体" w:hAnsi="宋体" w:cs="宋体"/>
          <w:sz w:val="24"/>
        </w:rPr>
        <w:t>提取生物降解塑料技术：在1999年，由日本九州工业大学的</w:t>
      </w:r>
      <w:proofErr w:type="spellStart"/>
      <w:r>
        <w:rPr>
          <w:rFonts w:ascii="宋体" w:eastAsia="宋体" w:hAnsi="宋体" w:cs="宋体"/>
          <w:sz w:val="24"/>
        </w:rPr>
        <w:t>Shirai</w:t>
      </w:r>
      <w:proofErr w:type="spellEnd"/>
      <w:r>
        <w:rPr>
          <w:rFonts w:ascii="宋体" w:eastAsia="宋体" w:hAnsi="宋体" w:cs="宋体"/>
          <w:sz w:val="24"/>
        </w:rPr>
        <w:t>等提出,主要是利用微生物对</w:t>
      </w:r>
      <w:proofErr w:type="gramStart"/>
      <w:r>
        <w:rPr>
          <w:rFonts w:ascii="宋体" w:eastAsia="宋体" w:hAnsi="宋体" w:cs="宋体"/>
          <w:sz w:val="24"/>
        </w:rPr>
        <w:t>厨余垃圾</w:t>
      </w:r>
      <w:proofErr w:type="gramEnd"/>
      <w:r>
        <w:rPr>
          <w:rFonts w:ascii="宋体" w:eastAsia="宋体" w:hAnsi="宋体" w:cs="宋体"/>
          <w:sz w:val="24"/>
        </w:rPr>
        <w:t>进行发酵生产乳酸, 从而合成聚乳酸这种可降解塑料。</w:t>
      </w:r>
    </w:p>
    <w:p w:rsidR="004F05B8" w:rsidRDefault="00936204">
      <w:pPr>
        <w:pStyle w:val="2"/>
        <w:spacing w:after="162"/>
        <w:ind w:left="-5"/>
      </w:pPr>
      <w:r>
        <w:lastRenderedPageBreak/>
        <w:t>1.3</w:t>
      </w:r>
      <w:r w:rsidR="00F32899">
        <w:rPr>
          <w:rFonts w:hint="eastAsia"/>
        </w:rPr>
        <w:t>热水器顶盖压机</w:t>
      </w:r>
      <w:r>
        <w:t>装置研究的意义</w:t>
      </w:r>
    </w:p>
    <w:p w:rsidR="004F05B8" w:rsidRPr="00F32899" w:rsidRDefault="00F32899">
      <w:pPr>
        <w:spacing w:after="296" w:line="249" w:lineRule="auto"/>
        <w:ind w:left="-15" w:firstLine="480"/>
        <w:rPr>
          <w:rFonts w:eastAsiaTheme="minorEastAsia"/>
        </w:rPr>
      </w:pPr>
      <w:r w:rsidRPr="00F32899">
        <w:rPr>
          <w:rFonts w:asciiTheme="minorEastAsia" w:eastAsiaTheme="minorEastAsia" w:hAnsiTheme="minorEastAsia" w:hint="eastAsia"/>
        </w:rPr>
        <w:t>随着小康社会的发展，人民的生活需求逐步上升，而且随着第一批热水器的退役，热水器的需求也将会迎来需求高潮，此时热水器的产能和价格问题逐步走向人们的眼中，现阶段的热水器厂商多半采用固定模具</w:t>
      </w:r>
      <w:r w:rsidR="00AD3F5F">
        <w:rPr>
          <w:rFonts w:asciiTheme="minorEastAsia" w:eastAsiaTheme="minorEastAsia" w:hAnsiTheme="minorEastAsia" w:hint="eastAsia"/>
        </w:rPr>
        <w:t>人工</w:t>
      </w:r>
      <w:r w:rsidRPr="00F32899">
        <w:rPr>
          <w:rFonts w:asciiTheme="minorEastAsia" w:eastAsiaTheme="minorEastAsia" w:hAnsiTheme="minorEastAsia" w:hint="eastAsia"/>
        </w:rPr>
        <w:t>压合的方式，其中绝大多数的步骤采用的是人工直接参与的方式，人工成本很高而且有较高的风险，同时因为人工的不确定性也给了产品很高的不确定性</w:t>
      </w:r>
      <w:proofErr w:type="gramStart"/>
      <w:r w:rsidRPr="00F32899">
        <w:rPr>
          <w:rFonts w:asciiTheme="minorEastAsia" w:eastAsiaTheme="minorEastAsia" w:hAnsiTheme="minorEastAsia" w:hint="eastAsia"/>
        </w:rPr>
        <w:t>以及坏品率</w:t>
      </w:r>
      <w:proofErr w:type="gramEnd"/>
      <w:r w:rsidRPr="00F32899">
        <w:rPr>
          <w:rFonts w:asciiTheme="minorEastAsia" w:eastAsiaTheme="minorEastAsia" w:hAnsiTheme="minorEastAsia" w:hint="eastAsia"/>
        </w:rPr>
        <w:t>。这些都会给企业带来很高的损失，同时，上顶盖是热水器的重要部件。</w:t>
      </w:r>
      <w:r w:rsidR="00AD3F5F">
        <w:rPr>
          <w:rFonts w:asciiTheme="minorEastAsia" w:eastAsiaTheme="minorEastAsia" w:hAnsiTheme="minorEastAsia" w:hint="eastAsia"/>
        </w:rPr>
        <w:t>所以上顶盖压机的研制可以很有效的提高生产效率，降低工人的危险，降低人工成本从而带来总体成本的降低有极大的益处。</w:t>
      </w:r>
    </w:p>
    <w:p w:rsidR="004F05B8" w:rsidRDefault="00936204">
      <w:pPr>
        <w:pStyle w:val="3"/>
        <w:spacing w:after="193"/>
        <w:ind w:left="-5"/>
      </w:pPr>
      <w:r>
        <w:t xml:space="preserve">1.4 </w:t>
      </w:r>
      <w:r w:rsidR="00996DBC">
        <w:rPr>
          <w:rFonts w:hint="eastAsia"/>
        </w:rPr>
        <w:t>热水器顶盖压机</w:t>
      </w:r>
      <w:r>
        <w:t>装置设计流程</w:t>
      </w:r>
    </w:p>
    <w:p w:rsidR="004F05B8" w:rsidRDefault="00936204">
      <w:pPr>
        <w:spacing w:after="42" w:line="249" w:lineRule="auto"/>
        <w:ind w:left="-15" w:firstLine="480"/>
      </w:pPr>
      <w:r>
        <w:rPr>
          <w:rFonts w:ascii="宋体" w:eastAsia="宋体" w:hAnsi="宋体" w:cs="宋体"/>
          <w:sz w:val="24"/>
        </w:rPr>
        <w:t>确定主要功能———→已有参数的查询———→主要零部件的结构设计— ——→辅助零部件的机构设计———→标准件的参数计算———→各个部件的三维实体建模———→三维软件的干涉检查———→尺寸的修改———→装配体可以完成预期功能———→主要零部件的强度校核———→主要零部件材料的选择———→辅助零部件材料的选择———→绘制各个零部件的二维图纸</w:t>
      </w:r>
    </w:p>
    <w:p w:rsidR="004F05B8" w:rsidRDefault="00936204">
      <w:pPr>
        <w:spacing w:after="317"/>
        <w:ind w:left="1685"/>
      </w:pPr>
      <w:r>
        <w:rPr>
          <w:noProof/>
        </w:rPr>
        <w:drawing>
          <wp:inline distT="0" distB="0" distL="0" distR="0">
            <wp:extent cx="3116580" cy="3456432"/>
            <wp:effectExtent l="0" t="0" r="0" b="0"/>
            <wp:docPr id="723" name="Picture 723"/>
            <wp:cNvGraphicFramePr/>
            <a:graphic xmlns:a="http://schemas.openxmlformats.org/drawingml/2006/main">
              <a:graphicData uri="http://schemas.openxmlformats.org/drawingml/2006/picture">
                <pic:pic xmlns:pic="http://schemas.openxmlformats.org/drawingml/2006/picture">
                  <pic:nvPicPr>
                    <pic:cNvPr id="723" name="Picture 723"/>
                    <pic:cNvPicPr/>
                  </pic:nvPicPr>
                  <pic:blipFill>
                    <a:blip r:embed="rId7"/>
                    <a:stretch>
                      <a:fillRect/>
                    </a:stretch>
                  </pic:blipFill>
                  <pic:spPr>
                    <a:xfrm>
                      <a:off x="0" y="0"/>
                      <a:ext cx="3116580" cy="3456432"/>
                    </a:xfrm>
                    <a:prstGeom prst="rect">
                      <a:avLst/>
                    </a:prstGeom>
                  </pic:spPr>
                </pic:pic>
              </a:graphicData>
            </a:graphic>
          </wp:inline>
        </w:drawing>
      </w:r>
    </w:p>
    <w:p w:rsidR="004F05B8" w:rsidRDefault="00936204">
      <w:pPr>
        <w:spacing w:after="3" w:line="265" w:lineRule="auto"/>
        <w:ind w:left="902" w:right="1243" w:hanging="10"/>
        <w:jc w:val="center"/>
      </w:pPr>
      <w:r>
        <w:rPr>
          <w:rFonts w:ascii="宋体" w:eastAsia="宋体" w:hAnsi="宋体" w:cs="宋体"/>
          <w:sz w:val="18"/>
        </w:rPr>
        <w:t>图1-1 流程图</w:t>
      </w:r>
    </w:p>
    <w:p w:rsidR="004F05B8" w:rsidRDefault="00936204">
      <w:pPr>
        <w:pStyle w:val="1"/>
        <w:spacing w:after="226"/>
        <w:ind w:left="-5"/>
      </w:pPr>
      <w:r>
        <w:t xml:space="preserve">2 </w:t>
      </w:r>
      <w:r w:rsidR="007033B4">
        <w:rPr>
          <w:rFonts w:hint="eastAsia"/>
        </w:rPr>
        <w:t>热水器</w:t>
      </w:r>
      <w:r w:rsidR="008910D7">
        <w:rPr>
          <w:rFonts w:hint="eastAsia"/>
        </w:rPr>
        <w:t>自动生产线上</w:t>
      </w:r>
      <w:r w:rsidR="007033B4">
        <w:rPr>
          <w:rFonts w:hint="eastAsia"/>
        </w:rPr>
        <w:t>顶盖压</w:t>
      </w:r>
      <w:proofErr w:type="gramStart"/>
      <w:r w:rsidR="007033B4">
        <w:rPr>
          <w:rFonts w:hint="eastAsia"/>
        </w:rPr>
        <w:t>机</w:t>
      </w:r>
      <w:r>
        <w:t>总体</w:t>
      </w:r>
      <w:proofErr w:type="gramEnd"/>
      <w:r>
        <w:t>方案设计</w:t>
      </w:r>
    </w:p>
    <w:p w:rsidR="004F05B8" w:rsidRDefault="00936204">
      <w:pPr>
        <w:pStyle w:val="2"/>
        <w:spacing w:after="164"/>
        <w:ind w:left="-5"/>
      </w:pPr>
      <w:r>
        <w:t>2.1 已有装置分析</w:t>
      </w:r>
    </w:p>
    <w:p w:rsidR="004F05B8" w:rsidRDefault="00996DBC" w:rsidP="007033B4">
      <w:pPr>
        <w:spacing w:after="140" w:line="249" w:lineRule="auto"/>
        <w:ind w:left="490"/>
        <w:rPr>
          <w:rFonts w:ascii="宋体" w:eastAsia="宋体" w:hAnsi="宋体" w:cs="宋体"/>
          <w:sz w:val="24"/>
        </w:rPr>
      </w:pPr>
      <w:r>
        <w:rPr>
          <w:rFonts w:ascii="宋体" w:eastAsia="宋体" w:hAnsi="宋体" w:cs="宋体" w:hint="eastAsia"/>
          <w:sz w:val="24"/>
        </w:rPr>
        <w:t>流水线上</w:t>
      </w:r>
      <w:r w:rsidR="006A653A">
        <w:rPr>
          <w:rFonts w:ascii="宋体" w:eastAsia="宋体" w:hAnsi="宋体" w:cs="宋体" w:hint="eastAsia"/>
          <w:sz w:val="24"/>
        </w:rPr>
        <w:t>人工压合</w:t>
      </w:r>
      <w:r w:rsidR="00936204">
        <w:rPr>
          <w:rFonts w:ascii="宋体" w:eastAsia="宋体" w:hAnsi="宋体" w:cs="宋体"/>
          <w:sz w:val="24"/>
        </w:rPr>
        <w:t>：</w:t>
      </w:r>
    </w:p>
    <w:p w:rsidR="0045589F" w:rsidRDefault="0045589F" w:rsidP="007033B4">
      <w:pPr>
        <w:spacing w:after="140" w:line="249" w:lineRule="auto"/>
        <w:ind w:left="490"/>
      </w:pPr>
      <w:r>
        <w:rPr>
          <w:rFonts w:ascii="宋体" w:eastAsia="宋体" w:hAnsi="宋体" w:cs="宋体" w:hint="eastAsia"/>
          <w:sz w:val="24"/>
        </w:rPr>
        <w:t>目前的热水器生产厂商还未有自动生产线上的热水器上顶盖压机装置，依旧</w:t>
      </w:r>
      <w:proofErr w:type="gramStart"/>
      <w:r>
        <w:rPr>
          <w:rFonts w:ascii="宋体" w:eastAsia="宋体" w:hAnsi="宋体" w:cs="宋体" w:hint="eastAsia"/>
          <w:sz w:val="24"/>
        </w:rPr>
        <w:t>采用着</w:t>
      </w:r>
      <w:proofErr w:type="gramEnd"/>
      <w:r>
        <w:rPr>
          <w:rFonts w:ascii="宋体" w:eastAsia="宋体" w:hAnsi="宋体" w:cs="宋体" w:hint="eastAsia"/>
          <w:sz w:val="24"/>
        </w:rPr>
        <w:t>工人在生产线上实行多人合作手动压合热水器上顶盖，由图2-1可知</w:t>
      </w:r>
      <w:r>
        <w:rPr>
          <w:rFonts w:ascii="宋体" w:eastAsia="宋体" w:hAnsi="宋体" w:cs="宋体" w:hint="eastAsia"/>
          <w:sz w:val="24"/>
        </w:rPr>
        <w:lastRenderedPageBreak/>
        <w:t>流水线上的人工压合上顶盖</w:t>
      </w:r>
      <w:r w:rsidR="007033B4">
        <w:rPr>
          <w:rFonts w:ascii="宋体" w:eastAsia="宋体" w:hAnsi="宋体" w:cs="宋体" w:hint="eastAsia"/>
          <w:sz w:val="24"/>
        </w:rPr>
        <w:t>有着很明显的生产效率不足的问题，因为需要多个工人的原因，这个步骤所要消耗的人工费会很高，从而</w:t>
      </w:r>
      <w:r w:rsidR="0069629C">
        <w:rPr>
          <w:rFonts w:ascii="宋体" w:eastAsia="宋体" w:hAnsi="宋体" w:cs="宋体" w:hint="eastAsia"/>
          <w:sz w:val="24"/>
        </w:rPr>
        <w:t>带来了总体成本的飙升。同时工人又很容易失误导致产品的损失甚至工人</w:t>
      </w:r>
      <w:r w:rsidR="007033B4">
        <w:rPr>
          <w:rFonts w:ascii="宋体" w:eastAsia="宋体" w:hAnsi="宋体" w:cs="宋体" w:hint="eastAsia"/>
          <w:sz w:val="24"/>
        </w:rPr>
        <w:t>的受伤。</w:t>
      </w:r>
    </w:p>
    <w:p w:rsidR="004F05B8" w:rsidRDefault="0045589F">
      <w:pPr>
        <w:spacing w:after="5" w:line="362" w:lineRule="auto"/>
        <w:ind w:left="-15" w:firstLine="480"/>
      </w:pPr>
      <w:r>
        <w:rPr>
          <w:noProof/>
        </w:rPr>
        <w:drawing>
          <wp:inline distT="0" distB="0" distL="0" distR="0" wp14:anchorId="64C3F7B8" wp14:editId="4D033804">
            <wp:extent cx="5381625" cy="4036219"/>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g-4jlOG7u6IQx0bAAGkzpL-v1gAAN0CgEEAZwAAaTm876.jpg"/>
                    <pic:cNvPicPr/>
                  </pic:nvPicPr>
                  <pic:blipFill>
                    <a:blip r:embed="rId8">
                      <a:extLst>
                        <a:ext uri="{28A0092B-C50C-407E-A947-70E740481C1C}">
                          <a14:useLocalDpi xmlns:a14="http://schemas.microsoft.com/office/drawing/2010/main" val="0"/>
                        </a:ext>
                      </a:extLst>
                    </a:blip>
                    <a:stretch>
                      <a:fillRect/>
                    </a:stretch>
                  </pic:blipFill>
                  <pic:spPr>
                    <a:xfrm>
                      <a:off x="0" y="0"/>
                      <a:ext cx="5416520" cy="4062390"/>
                    </a:xfrm>
                    <a:prstGeom prst="rect">
                      <a:avLst/>
                    </a:prstGeom>
                  </pic:spPr>
                </pic:pic>
              </a:graphicData>
            </a:graphic>
          </wp:inline>
        </w:drawing>
      </w:r>
    </w:p>
    <w:p w:rsidR="004F05B8" w:rsidRPr="007033B4" w:rsidRDefault="007033B4">
      <w:pPr>
        <w:spacing w:after="549"/>
        <w:ind w:left="1589"/>
        <w:rPr>
          <w:rFonts w:eastAsiaTheme="minorEastAsia"/>
        </w:rPr>
      </w:pPr>
      <w:r>
        <w:rPr>
          <w:rFonts w:asciiTheme="minorEastAsia" w:eastAsiaTheme="minorEastAsia" w:hAnsiTheme="minorEastAsia" w:hint="eastAsia"/>
        </w:rPr>
        <w:t>图2-1</w:t>
      </w:r>
      <w:r>
        <w:t xml:space="preserve"> </w:t>
      </w:r>
      <w:r>
        <w:rPr>
          <w:rFonts w:asciiTheme="minorEastAsia" w:eastAsiaTheme="minorEastAsia" w:hAnsiTheme="minorEastAsia" w:hint="eastAsia"/>
        </w:rPr>
        <w:t>上顶盖安装流水线上的工人在工作</w:t>
      </w:r>
    </w:p>
    <w:p w:rsidR="004F05B8" w:rsidRDefault="00936204">
      <w:pPr>
        <w:pStyle w:val="2"/>
        <w:ind w:left="-5"/>
      </w:pPr>
      <w:r>
        <w:t>2.2总体方案</w:t>
      </w:r>
    </w:p>
    <w:p w:rsidR="004F05B8" w:rsidRDefault="00936204">
      <w:pPr>
        <w:spacing w:after="5" w:line="249" w:lineRule="auto"/>
        <w:ind w:left="-15" w:firstLine="480"/>
      </w:pPr>
      <w:r>
        <w:rPr>
          <w:rFonts w:ascii="宋体" w:eastAsia="宋体" w:hAnsi="宋体" w:cs="宋体"/>
          <w:sz w:val="24"/>
        </w:rPr>
        <w:t>根据文献与现有装置的了解，本文初步将</w:t>
      </w:r>
      <w:r w:rsidR="00E22082">
        <w:rPr>
          <w:rFonts w:ascii="宋体" w:eastAsia="宋体" w:hAnsi="宋体" w:cs="宋体" w:hint="eastAsia"/>
          <w:sz w:val="24"/>
        </w:rPr>
        <w:t>一个个未压合上顶盖的热水器放置在流水线上，在流水线中安装一台热水器上顶盖压合装置</w:t>
      </w:r>
      <w:r w:rsidR="001E489A">
        <w:rPr>
          <w:rFonts w:ascii="宋体" w:eastAsia="宋体" w:hAnsi="宋体" w:cs="宋体" w:hint="eastAsia"/>
          <w:sz w:val="24"/>
        </w:rPr>
        <w:t>，在一台未上顶盖的热水器来到对应的位置，传感器识别</w:t>
      </w:r>
      <w:r w:rsidR="00A331B7">
        <w:rPr>
          <w:rFonts w:ascii="宋体" w:eastAsia="宋体" w:hAnsi="宋体" w:cs="宋体" w:hint="eastAsia"/>
          <w:sz w:val="24"/>
        </w:rPr>
        <w:t>到并且流水线停止，吸附装置</w:t>
      </w:r>
      <w:proofErr w:type="gramStart"/>
      <w:r w:rsidR="00A331B7">
        <w:rPr>
          <w:rFonts w:ascii="宋体" w:eastAsia="宋体" w:hAnsi="宋体" w:cs="宋体" w:hint="eastAsia"/>
          <w:sz w:val="24"/>
        </w:rPr>
        <w:t>吸附住</w:t>
      </w:r>
      <w:proofErr w:type="gramEnd"/>
      <w:r w:rsidR="00A331B7">
        <w:rPr>
          <w:rFonts w:ascii="宋体" w:eastAsia="宋体" w:hAnsi="宋体" w:cs="宋体" w:hint="eastAsia"/>
          <w:sz w:val="24"/>
        </w:rPr>
        <w:t>热水器，机械手工作将上顶盖放置在上顶盖顶出装置上，吸附装置伸缩到合适的位置翻转机构工作并锁死，然后压合，压合完成后吸附结构放松，翻转结构回归原位置，流水线重新工作将下一个未加工热水器</w:t>
      </w:r>
      <w:r w:rsidR="001D7EDD">
        <w:rPr>
          <w:rFonts w:ascii="宋体" w:eastAsia="宋体" w:hAnsi="宋体" w:cs="宋体" w:hint="eastAsia"/>
          <w:sz w:val="24"/>
        </w:rPr>
        <w:t>运送至指定位置，如此往复。</w:t>
      </w:r>
    </w:p>
    <w:p w:rsidR="004F05B8" w:rsidRDefault="001D7EDD">
      <w:pPr>
        <w:spacing w:after="5" w:line="249" w:lineRule="auto"/>
        <w:ind w:left="-15" w:firstLine="480"/>
      </w:pPr>
      <w:r>
        <w:rPr>
          <w:rFonts w:ascii="宋体" w:eastAsia="宋体" w:hAnsi="宋体" w:cs="宋体" w:hint="eastAsia"/>
          <w:sz w:val="24"/>
        </w:rPr>
        <w:t>热水器自动生产线上顶盖压</w:t>
      </w:r>
      <w:proofErr w:type="gramStart"/>
      <w:r>
        <w:rPr>
          <w:rFonts w:ascii="宋体" w:eastAsia="宋体" w:hAnsi="宋体" w:cs="宋体" w:hint="eastAsia"/>
          <w:sz w:val="24"/>
        </w:rPr>
        <w:t>机</w:t>
      </w:r>
      <w:r w:rsidR="00936204">
        <w:rPr>
          <w:rFonts w:ascii="宋体" w:eastAsia="宋体" w:hAnsi="宋体" w:cs="宋体"/>
          <w:sz w:val="24"/>
        </w:rPr>
        <w:t>总体</w:t>
      </w:r>
      <w:proofErr w:type="gramEnd"/>
      <w:r w:rsidR="00936204">
        <w:rPr>
          <w:rFonts w:ascii="宋体" w:eastAsia="宋体" w:hAnsi="宋体" w:cs="宋体"/>
          <w:sz w:val="24"/>
        </w:rPr>
        <w:t>分为</w:t>
      </w:r>
      <w:r>
        <w:rPr>
          <w:rFonts w:ascii="宋体" w:eastAsia="宋体" w:hAnsi="宋体" w:cs="宋体" w:hint="eastAsia"/>
          <w:sz w:val="24"/>
        </w:rPr>
        <w:t>五</w:t>
      </w:r>
      <w:r w:rsidR="00936204">
        <w:rPr>
          <w:rFonts w:ascii="宋体" w:eastAsia="宋体" w:hAnsi="宋体" w:cs="宋体"/>
          <w:sz w:val="24"/>
        </w:rPr>
        <w:t>部分：</w:t>
      </w:r>
      <w:r>
        <w:rPr>
          <w:rFonts w:ascii="宋体" w:eastAsia="宋体" w:hAnsi="宋体" w:cs="宋体" w:hint="eastAsia"/>
          <w:sz w:val="24"/>
        </w:rPr>
        <w:t>机架</w:t>
      </w:r>
      <w:r>
        <w:rPr>
          <w:rFonts w:ascii="宋体" w:eastAsia="宋体" w:hAnsi="宋体" w:cs="宋体"/>
          <w:sz w:val="24"/>
        </w:rPr>
        <w:t>、</w:t>
      </w:r>
      <w:r>
        <w:rPr>
          <w:rFonts w:ascii="宋体" w:eastAsia="宋体" w:hAnsi="宋体" w:cs="宋体" w:hint="eastAsia"/>
          <w:sz w:val="24"/>
        </w:rPr>
        <w:t>吸附结构</w:t>
      </w:r>
      <w:r>
        <w:rPr>
          <w:rFonts w:ascii="宋体" w:eastAsia="宋体" w:hAnsi="宋体" w:cs="宋体"/>
          <w:sz w:val="24"/>
        </w:rPr>
        <w:t>、</w:t>
      </w:r>
      <w:r>
        <w:rPr>
          <w:rFonts w:ascii="宋体" w:eastAsia="宋体" w:hAnsi="宋体" w:cs="宋体" w:hint="eastAsia"/>
          <w:sz w:val="24"/>
        </w:rPr>
        <w:t>翻转结构</w:t>
      </w:r>
      <w:r>
        <w:rPr>
          <w:rFonts w:ascii="宋体" w:eastAsia="宋体" w:hAnsi="宋体" w:cs="宋体"/>
          <w:sz w:val="24"/>
        </w:rPr>
        <w:t>、</w:t>
      </w:r>
      <w:r>
        <w:rPr>
          <w:rFonts w:ascii="宋体" w:eastAsia="宋体" w:hAnsi="宋体" w:cs="宋体" w:hint="eastAsia"/>
          <w:sz w:val="24"/>
        </w:rPr>
        <w:t>压合装置</w:t>
      </w:r>
      <w:r>
        <w:rPr>
          <w:rFonts w:ascii="宋体" w:eastAsia="宋体" w:hAnsi="宋体" w:cs="宋体"/>
          <w:sz w:val="24"/>
        </w:rPr>
        <w:t>、</w:t>
      </w:r>
      <w:r>
        <w:rPr>
          <w:rFonts w:ascii="宋体" w:eastAsia="宋体" w:hAnsi="宋体" w:cs="宋体" w:hint="eastAsia"/>
          <w:sz w:val="24"/>
        </w:rPr>
        <w:t>机械手</w:t>
      </w:r>
      <w:r w:rsidR="00936204">
        <w:rPr>
          <w:rFonts w:ascii="宋体" w:eastAsia="宋体" w:hAnsi="宋体" w:cs="宋体"/>
          <w:sz w:val="24"/>
        </w:rPr>
        <w:t>，如图2-2、图2-3、图2-4</w:t>
      </w:r>
      <w:r>
        <w:rPr>
          <w:rFonts w:ascii="宋体" w:eastAsia="宋体" w:hAnsi="宋体" w:cs="宋体"/>
          <w:sz w:val="24"/>
        </w:rPr>
        <w:t>、</w:t>
      </w:r>
      <w:r>
        <w:rPr>
          <w:rFonts w:ascii="宋体" w:eastAsia="宋体" w:hAnsi="宋体" w:cs="宋体" w:hint="eastAsia"/>
          <w:sz w:val="24"/>
        </w:rPr>
        <w:t>图2-5</w:t>
      </w:r>
      <w:r>
        <w:rPr>
          <w:rFonts w:ascii="宋体" w:eastAsia="宋体" w:hAnsi="宋体" w:cs="宋体"/>
          <w:sz w:val="24"/>
        </w:rPr>
        <w:t>、</w:t>
      </w:r>
      <w:r>
        <w:rPr>
          <w:rFonts w:ascii="宋体" w:eastAsia="宋体" w:hAnsi="宋体" w:cs="宋体" w:hint="eastAsia"/>
          <w:sz w:val="24"/>
        </w:rPr>
        <w:t>图2-6</w:t>
      </w:r>
      <w:r w:rsidR="00936204">
        <w:rPr>
          <w:rFonts w:ascii="宋体" w:eastAsia="宋体" w:hAnsi="宋体" w:cs="宋体"/>
          <w:sz w:val="24"/>
        </w:rPr>
        <w:t>所示。</w:t>
      </w:r>
      <w:r>
        <w:rPr>
          <w:rFonts w:ascii="宋体" w:eastAsia="宋体" w:hAnsi="宋体" w:cs="宋体" w:hint="eastAsia"/>
          <w:sz w:val="24"/>
        </w:rPr>
        <w:t>吸附结构采用磁铁式吸附和可伸缩式设计以及可移动性，翻转结构带有锁死装置，压合装置采用液压制动。</w:t>
      </w:r>
    </w:p>
    <w:p w:rsidR="004F05B8" w:rsidRPr="00947A26" w:rsidRDefault="00947A26" w:rsidP="00947A26">
      <w:pPr>
        <w:spacing w:after="0" w:line="240" w:lineRule="auto"/>
        <w:rPr>
          <w:rFonts w:ascii="宋体" w:eastAsia="宋体" w:hAnsi="宋体" w:cs="宋体"/>
          <w:color w:val="auto"/>
          <w:kern w:val="0"/>
          <w:sz w:val="24"/>
          <w:szCs w:val="24"/>
        </w:rPr>
      </w:pPr>
      <w:r w:rsidRPr="00947A26">
        <w:rPr>
          <w:rFonts w:ascii="宋体" w:eastAsia="宋体" w:hAnsi="宋体" w:cs="宋体"/>
          <w:noProof/>
          <w:color w:val="auto"/>
          <w:kern w:val="0"/>
          <w:sz w:val="24"/>
          <w:szCs w:val="24"/>
        </w:rPr>
        <w:lastRenderedPageBreak/>
        <w:drawing>
          <wp:inline distT="0" distB="0" distL="0" distR="0" wp14:anchorId="083DA486" wp14:editId="53934D5D">
            <wp:extent cx="5288582" cy="3076575"/>
            <wp:effectExtent l="0" t="0" r="7620" b="0"/>
            <wp:docPr id="2" name="图片 2" descr="C:\Users\Administrator\AppData\Roaming\Tencent\Users\1090797952\QQ\WinTemp\RichOle\MQKFU1F]%EQ942(A{YW@BZ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Tencent\Users\1090797952\QQ\WinTemp\RichOle\MQKFU1F]%EQ942(A{YW@BZY.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8073" cy="3099549"/>
                    </a:xfrm>
                    <a:prstGeom prst="rect">
                      <a:avLst/>
                    </a:prstGeom>
                    <a:noFill/>
                    <a:ln>
                      <a:noFill/>
                    </a:ln>
                  </pic:spPr>
                </pic:pic>
              </a:graphicData>
            </a:graphic>
          </wp:inline>
        </w:drawing>
      </w:r>
    </w:p>
    <w:p w:rsidR="004F05B8" w:rsidRDefault="00936204">
      <w:pPr>
        <w:spacing w:after="3" w:line="265" w:lineRule="auto"/>
        <w:ind w:left="3648" w:hanging="10"/>
      </w:pPr>
      <w:r>
        <w:rPr>
          <w:rFonts w:ascii="宋体" w:eastAsia="宋体" w:hAnsi="宋体" w:cs="宋体"/>
          <w:sz w:val="18"/>
        </w:rPr>
        <w:t xml:space="preserve">图2-2 </w:t>
      </w:r>
      <w:r w:rsidR="00947A26">
        <w:rPr>
          <w:rFonts w:ascii="宋体" w:eastAsia="宋体" w:hAnsi="宋体" w:cs="宋体" w:hint="eastAsia"/>
          <w:sz w:val="18"/>
        </w:rPr>
        <w:t>机架</w:t>
      </w:r>
    </w:p>
    <w:p w:rsidR="00107BC3" w:rsidRPr="00107BC3" w:rsidRDefault="00107BC3" w:rsidP="00107BC3">
      <w:pPr>
        <w:spacing w:after="0" w:line="240" w:lineRule="auto"/>
        <w:ind w:firstLineChars="300" w:firstLine="720"/>
        <w:rPr>
          <w:rFonts w:ascii="宋体" w:eastAsia="宋体" w:hAnsi="宋体" w:cs="宋体"/>
          <w:color w:val="auto"/>
          <w:kern w:val="0"/>
          <w:sz w:val="24"/>
          <w:szCs w:val="24"/>
        </w:rPr>
      </w:pPr>
      <w:r w:rsidRPr="00107BC3">
        <w:rPr>
          <w:rFonts w:ascii="宋体" w:eastAsia="宋体" w:hAnsi="宋体" w:cs="宋体"/>
          <w:noProof/>
          <w:color w:val="auto"/>
          <w:kern w:val="0"/>
          <w:sz w:val="24"/>
          <w:szCs w:val="24"/>
        </w:rPr>
        <w:drawing>
          <wp:inline distT="0" distB="0" distL="0" distR="0" wp14:anchorId="48AE159E" wp14:editId="2D3A8BEE">
            <wp:extent cx="4343400" cy="5132695"/>
            <wp:effectExtent l="0" t="0" r="0" b="0"/>
            <wp:docPr id="8" name="图片 8" descr="C:\Users\Administrator\AppData\Roaming\Tencent\Users\1090797952\QQ\WinTemp\RichOle\9K%I1AS2`WHPF}GG]86~6M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1090797952\QQ\WinTemp\RichOle\9K%I1AS2`WHPF}GG]86~6M9.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68706" cy="5162600"/>
                    </a:xfrm>
                    <a:prstGeom prst="rect">
                      <a:avLst/>
                    </a:prstGeom>
                    <a:noFill/>
                    <a:ln>
                      <a:noFill/>
                    </a:ln>
                  </pic:spPr>
                </pic:pic>
              </a:graphicData>
            </a:graphic>
          </wp:inline>
        </w:drawing>
      </w:r>
    </w:p>
    <w:p w:rsidR="004F05B8" w:rsidRPr="00B00A7C" w:rsidRDefault="004F05B8" w:rsidP="00B00A7C">
      <w:pPr>
        <w:spacing w:after="0" w:line="240" w:lineRule="auto"/>
        <w:rPr>
          <w:rFonts w:ascii="宋体" w:eastAsia="宋体" w:hAnsi="宋体" w:cs="宋体"/>
          <w:color w:val="auto"/>
          <w:kern w:val="0"/>
          <w:sz w:val="24"/>
          <w:szCs w:val="24"/>
        </w:rPr>
      </w:pPr>
    </w:p>
    <w:p w:rsidR="004F05B8" w:rsidRDefault="00936204">
      <w:pPr>
        <w:spacing w:after="3" w:line="265" w:lineRule="auto"/>
        <w:ind w:left="3722" w:hanging="10"/>
      </w:pPr>
      <w:r>
        <w:rPr>
          <w:rFonts w:ascii="宋体" w:eastAsia="宋体" w:hAnsi="宋体" w:cs="宋体"/>
          <w:sz w:val="18"/>
        </w:rPr>
        <w:t xml:space="preserve">图2-3 </w:t>
      </w:r>
      <w:r w:rsidR="00B00A7C">
        <w:rPr>
          <w:rFonts w:ascii="宋体" w:eastAsia="宋体" w:hAnsi="宋体" w:cs="宋体" w:hint="eastAsia"/>
          <w:sz w:val="18"/>
        </w:rPr>
        <w:t>吸附装置</w:t>
      </w:r>
    </w:p>
    <w:p w:rsidR="004F05B8" w:rsidRDefault="00B00A7C">
      <w:pPr>
        <w:spacing w:after="110"/>
        <w:ind w:left="641" w:right="-302"/>
      </w:pPr>
      <w:r>
        <w:rPr>
          <w:noProof/>
        </w:rPr>
        <w:lastRenderedPageBreak/>
        <w:drawing>
          <wp:inline distT="0" distB="0" distL="0" distR="0">
            <wp:extent cx="4798963" cy="465455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QQ图片20200508230713.png"/>
                    <pic:cNvPicPr/>
                  </pic:nvPicPr>
                  <pic:blipFill>
                    <a:blip r:embed="rId11">
                      <a:extLst>
                        <a:ext uri="{28A0092B-C50C-407E-A947-70E740481C1C}">
                          <a14:useLocalDpi xmlns:a14="http://schemas.microsoft.com/office/drawing/2010/main" val="0"/>
                        </a:ext>
                      </a:extLst>
                    </a:blip>
                    <a:stretch>
                      <a:fillRect/>
                    </a:stretch>
                  </pic:blipFill>
                  <pic:spPr>
                    <a:xfrm>
                      <a:off x="0" y="0"/>
                      <a:ext cx="4817131" cy="4672171"/>
                    </a:xfrm>
                    <a:prstGeom prst="rect">
                      <a:avLst/>
                    </a:prstGeom>
                  </pic:spPr>
                </pic:pic>
              </a:graphicData>
            </a:graphic>
          </wp:inline>
        </w:drawing>
      </w:r>
    </w:p>
    <w:p w:rsidR="004F05B8" w:rsidRDefault="00936204">
      <w:pPr>
        <w:spacing w:after="3" w:line="265" w:lineRule="auto"/>
        <w:ind w:left="3722" w:hanging="10"/>
        <w:rPr>
          <w:rFonts w:ascii="宋体" w:eastAsia="宋体" w:hAnsi="宋体" w:cs="宋体"/>
          <w:sz w:val="18"/>
        </w:rPr>
      </w:pPr>
      <w:r>
        <w:rPr>
          <w:rFonts w:ascii="宋体" w:eastAsia="宋体" w:hAnsi="宋体" w:cs="宋体"/>
          <w:sz w:val="18"/>
        </w:rPr>
        <w:t xml:space="preserve">图2-4 </w:t>
      </w:r>
      <w:r w:rsidR="00B00A7C">
        <w:rPr>
          <w:rFonts w:ascii="宋体" w:eastAsia="宋体" w:hAnsi="宋体" w:cs="宋体" w:hint="eastAsia"/>
          <w:sz w:val="18"/>
        </w:rPr>
        <w:t>翻转结构</w:t>
      </w:r>
    </w:p>
    <w:p w:rsidR="00B00A7C" w:rsidRDefault="00B00A7C" w:rsidP="00B00A7C">
      <w:pPr>
        <w:spacing w:after="3" w:line="265" w:lineRule="auto"/>
        <w:rPr>
          <w:rFonts w:eastAsiaTheme="minorEastAsia"/>
        </w:rPr>
      </w:pPr>
      <w:r>
        <w:rPr>
          <w:rFonts w:eastAsiaTheme="minorEastAsia" w:hint="eastAsia"/>
          <w:noProof/>
        </w:rPr>
        <w:drawing>
          <wp:inline distT="0" distB="0" distL="0" distR="0">
            <wp:extent cx="5486400" cy="2545715"/>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QQ图片20200508230537.png"/>
                    <pic:cNvPicPr/>
                  </pic:nvPicPr>
                  <pic:blipFill>
                    <a:blip r:embed="rId12">
                      <a:extLst>
                        <a:ext uri="{28A0092B-C50C-407E-A947-70E740481C1C}">
                          <a14:useLocalDpi xmlns:a14="http://schemas.microsoft.com/office/drawing/2010/main" val="0"/>
                        </a:ext>
                      </a:extLst>
                    </a:blip>
                    <a:stretch>
                      <a:fillRect/>
                    </a:stretch>
                  </pic:blipFill>
                  <pic:spPr>
                    <a:xfrm>
                      <a:off x="0" y="0"/>
                      <a:ext cx="5486400" cy="2545715"/>
                    </a:xfrm>
                    <a:prstGeom prst="rect">
                      <a:avLst/>
                    </a:prstGeom>
                  </pic:spPr>
                </pic:pic>
              </a:graphicData>
            </a:graphic>
          </wp:inline>
        </w:drawing>
      </w:r>
    </w:p>
    <w:p w:rsidR="00B00A7C" w:rsidRDefault="00B00A7C" w:rsidP="00B00A7C">
      <w:pPr>
        <w:spacing w:after="3" w:line="265" w:lineRule="auto"/>
        <w:rPr>
          <w:rFonts w:eastAsiaTheme="minorEastAsia"/>
        </w:rPr>
      </w:pPr>
      <w:r>
        <w:rPr>
          <w:rFonts w:eastAsiaTheme="minorEastAsia" w:hint="eastAsia"/>
        </w:rPr>
        <w:t xml:space="preserve">                                                                         </w:t>
      </w:r>
      <w:r>
        <w:rPr>
          <w:rFonts w:eastAsiaTheme="minorEastAsia" w:hint="eastAsia"/>
        </w:rPr>
        <w:t>图</w:t>
      </w:r>
      <w:r>
        <w:rPr>
          <w:rFonts w:eastAsiaTheme="minorEastAsia" w:hint="eastAsia"/>
        </w:rPr>
        <w:t>2-5</w:t>
      </w:r>
      <w:r>
        <w:rPr>
          <w:rFonts w:eastAsiaTheme="minorEastAsia" w:hint="eastAsia"/>
        </w:rPr>
        <w:t>压合装置</w:t>
      </w:r>
    </w:p>
    <w:p w:rsidR="00B00A7C" w:rsidRDefault="00B47131" w:rsidP="00B00A7C">
      <w:pPr>
        <w:spacing w:after="3" w:line="265" w:lineRule="auto"/>
        <w:rPr>
          <w:rFonts w:eastAsiaTheme="minorEastAsia"/>
        </w:rPr>
      </w:pPr>
      <w:r>
        <w:rPr>
          <w:rFonts w:eastAsiaTheme="minorEastAsia"/>
          <w:noProof/>
        </w:rPr>
        <w:lastRenderedPageBreak/>
        <w:drawing>
          <wp:inline distT="0" distB="0" distL="0" distR="0">
            <wp:extent cx="5486400" cy="4267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QQ图片20200509004053.png"/>
                    <pic:cNvPicPr/>
                  </pic:nvPicPr>
                  <pic:blipFill>
                    <a:blip r:embed="rId13">
                      <a:extLst>
                        <a:ext uri="{28A0092B-C50C-407E-A947-70E740481C1C}">
                          <a14:useLocalDpi xmlns:a14="http://schemas.microsoft.com/office/drawing/2010/main" val="0"/>
                        </a:ext>
                      </a:extLst>
                    </a:blip>
                    <a:stretch>
                      <a:fillRect/>
                    </a:stretch>
                  </pic:blipFill>
                  <pic:spPr>
                    <a:xfrm>
                      <a:off x="0" y="0"/>
                      <a:ext cx="5486400" cy="4267200"/>
                    </a:xfrm>
                    <a:prstGeom prst="rect">
                      <a:avLst/>
                    </a:prstGeom>
                  </pic:spPr>
                </pic:pic>
              </a:graphicData>
            </a:graphic>
          </wp:inline>
        </w:drawing>
      </w:r>
    </w:p>
    <w:p w:rsidR="00B00A7C" w:rsidRPr="00B00A7C" w:rsidRDefault="00B00A7C" w:rsidP="00B00A7C">
      <w:pPr>
        <w:spacing w:after="3" w:line="265" w:lineRule="auto"/>
        <w:rPr>
          <w:rFonts w:eastAsiaTheme="minorEastAsia"/>
        </w:rPr>
      </w:pPr>
      <w:r>
        <w:rPr>
          <w:rFonts w:eastAsiaTheme="minorEastAsia" w:hint="eastAsia"/>
        </w:rPr>
        <w:t xml:space="preserve">                                                                               </w:t>
      </w:r>
      <w:r>
        <w:rPr>
          <w:rFonts w:eastAsiaTheme="minorEastAsia" w:hint="eastAsia"/>
        </w:rPr>
        <w:t>图</w:t>
      </w:r>
      <w:r>
        <w:rPr>
          <w:rFonts w:eastAsiaTheme="minorEastAsia" w:hint="eastAsia"/>
        </w:rPr>
        <w:t>2-</w:t>
      </w:r>
      <w:r w:rsidR="005270CF">
        <w:rPr>
          <w:rFonts w:eastAsiaTheme="minorEastAsia" w:hint="eastAsia"/>
        </w:rPr>
        <w:t>6</w:t>
      </w:r>
      <w:r w:rsidR="005270CF">
        <w:rPr>
          <w:rFonts w:eastAsiaTheme="minorEastAsia" w:hint="eastAsia"/>
        </w:rPr>
        <w:t>机械手</w:t>
      </w:r>
    </w:p>
    <w:p w:rsidR="004F05B8" w:rsidRDefault="00936204">
      <w:pPr>
        <w:spacing w:after="5" w:line="249" w:lineRule="auto"/>
        <w:ind w:left="-5" w:hanging="10"/>
      </w:pPr>
      <w:r>
        <w:rPr>
          <w:rFonts w:ascii="宋体" w:eastAsia="宋体" w:hAnsi="宋体" w:cs="宋体"/>
          <w:sz w:val="24"/>
        </w:rPr>
        <w:t>将各个零部件装配起来后的装配</w:t>
      </w:r>
      <w:proofErr w:type="gramStart"/>
      <w:r>
        <w:rPr>
          <w:rFonts w:ascii="宋体" w:eastAsia="宋体" w:hAnsi="宋体" w:cs="宋体"/>
          <w:sz w:val="24"/>
        </w:rPr>
        <w:t>体如下</w:t>
      </w:r>
      <w:proofErr w:type="gramEnd"/>
      <w:r>
        <w:rPr>
          <w:rFonts w:ascii="宋体" w:eastAsia="宋体" w:hAnsi="宋体" w:cs="宋体"/>
          <w:sz w:val="24"/>
        </w:rPr>
        <w:t>图所示：</w:t>
      </w:r>
    </w:p>
    <w:p w:rsidR="00B42F1A" w:rsidRPr="00B42F1A" w:rsidRDefault="00B42F1A" w:rsidP="00B42F1A">
      <w:pPr>
        <w:spacing w:after="0" w:line="240" w:lineRule="auto"/>
        <w:rPr>
          <w:rFonts w:ascii="宋体" w:eastAsia="宋体" w:hAnsi="宋体" w:cs="宋体"/>
          <w:color w:val="auto"/>
          <w:kern w:val="0"/>
          <w:sz w:val="24"/>
          <w:szCs w:val="24"/>
        </w:rPr>
      </w:pPr>
      <w:r w:rsidRPr="00B42F1A">
        <w:rPr>
          <w:rFonts w:ascii="宋体" w:eastAsia="宋体" w:hAnsi="宋体" w:cs="宋体"/>
          <w:noProof/>
          <w:color w:val="auto"/>
          <w:kern w:val="0"/>
          <w:sz w:val="24"/>
          <w:szCs w:val="24"/>
        </w:rPr>
        <w:drawing>
          <wp:inline distT="0" distB="0" distL="0" distR="0" wp14:anchorId="7ECE337C" wp14:editId="64F351BC">
            <wp:extent cx="6036734" cy="3374753"/>
            <wp:effectExtent l="0" t="0" r="2540" b="0"/>
            <wp:docPr id="7" name="图片 7" descr="C:\Users\Administrator\AppData\Roaming\Tencent\Users\1090797952\QQ\WinTemp\RichOle\2_C$`T}EAE8VFLWB_O1DF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Roaming\Tencent\Users\1090797952\QQ\WinTemp\RichOle\2_C$`T}EAE8VFLWB_O1DFB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62225" cy="3389004"/>
                    </a:xfrm>
                    <a:prstGeom prst="rect">
                      <a:avLst/>
                    </a:prstGeom>
                    <a:noFill/>
                    <a:ln>
                      <a:noFill/>
                    </a:ln>
                  </pic:spPr>
                </pic:pic>
              </a:graphicData>
            </a:graphic>
          </wp:inline>
        </w:drawing>
      </w:r>
    </w:p>
    <w:p w:rsidR="00B42F1A" w:rsidRPr="00B42F1A" w:rsidRDefault="00B42F1A" w:rsidP="00B42F1A">
      <w:pPr>
        <w:spacing w:after="0" w:line="240" w:lineRule="auto"/>
        <w:rPr>
          <w:rFonts w:ascii="宋体" w:eastAsia="宋体" w:hAnsi="宋体" w:cs="宋体"/>
          <w:color w:val="auto"/>
          <w:kern w:val="0"/>
          <w:sz w:val="24"/>
          <w:szCs w:val="24"/>
        </w:rPr>
      </w:pPr>
    </w:p>
    <w:p w:rsidR="004F05B8" w:rsidRDefault="004F05B8">
      <w:pPr>
        <w:spacing w:after="226"/>
        <w:ind w:right="-96"/>
        <w:rPr>
          <w:rFonts w:eastAsiaTheme="minorEastAsia"/>
        </w:rPr>
      </w:pPr>
    </w:p>
    <w:p w:rsidR="005270CF" w:rsidRPr="005270CF" w:rsidRDefault="005270CF">
      <w:pPr>
        <w:spacing w:after="226"/>
        <w:ind w:right="-96"/>
        <w:rPr>
          <w:rFonts w:eastAsiaTheme="minorEastAsia"/>
        </w:rPr>
      </w:pPr>
      <w:r w:rsidRPr="00762AAD">
        <w:rPr>
          <w:rFonts w:asciiTheme="minorEastAsia" w:hAnsiTheme="minorEastAsia"/>
          <w:sz w:val="24"/>
          <w:szCs w:val="24"/>
        </w:rPr>
        <w:object w:dxaOrig="12048" w:dyaOrig="8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65pt;height:264.65pt" o:ole="">
            <v:imagedata r:id="rId15" o:title=""/>
          </v:shape>
          <o:OLEObject Type="Embed" ProgID="Visio.Drawing.11" ShapeID="_x0000_i1025" DrawAspect="Content" ObjectID="_1652037923" r:id="rId16"/>
        </w:object>
      </w:r>
    </w:p>
    <w:p w:rsidR="004F05B8" w:rsidRDefault="00936204">
      <w:pPr>
        <w:pStyle w:val="2"/>
        <w:spacing w:after="56"/>
        <w:ind w:left="-5"/>
      </w:pPr>
      <w:r>
        <w:rPr>
          <w:sz w:val="30"/>
        </w:rPr>
        <w:t>2.3 零部件结构设计</w:t>
      </w:r>
    </w:p>
    <w:p w:rsidR="004F05B8" w:rsidRDefault="00936204">
      <w:pPr>
        <w:spacing w:after="0"/>
        <w:ind w:left="-5" w:hanging="10"/>
      </w:pPr>
      <w:r>
        <w:rPr>
          <w:rFonts w:ascii="黑体" w:eastAsia="黑体" w:hAnsi="黑体" w:cs="黑体"/>
          <w:sz w:val="24"/>
        </w:rPr>
        <w:t>2.3.1</w:t>
      </w:r>
      <w:r w:rsidR="008910D7">
        <w:rPr>
          <w:rFonts w:hint="eastAsia"/>
        </w:rPr>
        <w:t>热水器自动生产线上顶盖压机</w:t>
      </w:r>
      <w:r w:rsidR="008910D7">
        <w:rPr>
          <w:rFonts w:ascii="黑体" w:eastAsia="黑体" w:hAnsi="黑体" w:cs="黑体"/>
          <w:sz w:val="24"/>
        </w:rPr>
        <w:t>的</w:t>
      </w:r>
      <w:r w:rsidR="0069629C">
        <w:rPr>
          <w:rFonts w:ascii="黑体" w:eastAsia="黑体" w:hAnsi="黑体" w:cs="黑体" w:hint="eastAsia"/>
          <w:sz w:val="24"/>
        </w:rPr>
        <w:t>吸附机构</w:t>
      </w:r>
    </w:p>
    <w:p w:rsidR="004F05B8" w:rsidRDefault="0069629C">
      <w:pPr>
        <w:spacing w:after="302" w:line="249" w:lineRule="auto"/>
        <w:ind w:left="-15" w:firstLine="480"/>
      </w:pPr>
      <w:r>
        <w:rPr>
          <w:rFonts w:hint="eastAsia"/>
        </w:rPr>
        <w:t>热水器自动生产线上顶盖压机</w:t>
      </w:r>
      <w:r w:rsidR="00936204">
        <w:rPr>
          <w:rFonts w:ascii="宋体" w:eastAsia="宋体" w:hAnsi="宋体" w:cs="宋体"/>
          <w:sz w:val="24"/>
        </w:rPr>
        <w:t>的切割装置主要由三部分组成：</w:t>
      </w:r>
      <w:r w:rsidR="00B42F1A">
        <w:rPr>
          <w:rFonts w:ascii="宋体" w:eastAsia="宋体" w:hAnsi="宋体" w:cs="宋体" w:hint="eastAsia"/>
          <w:sz w:val="24"/>
        </w:rPr>
        <w:t>电磁铁式吸附板</w:t>
      </w:r>
      <w:r w:rsidR="00B42F1A">
        <w:rPr>
          <w:rFonts w:ascii="宋体" w:eastAsia="宋体" w:hAnsi="宋体" w:cs="宋体"/>
          <w:sz w:val="24"/>
        </w:rPr>
        <w:t>、</w:t>
      </w:r>
      <w:r w:rsidR="00B42F1A">
        <w:rPr>
          <w:rFonts w:ascii="宋体" w:eastAsia="宋体" w:hAnsi="宋体" w:cs="宋体" w:hint="eastAsia"/>
          <w:sz w:val="24"/>
        </w:rPr>
        <w:t>升降用螺丝</w:t>
      </w:r>
      <w:r w:rsidR="00936204">
        <w:rPr>
          <w:rFonts w:ascii="宋体" w:eastAsia="宋体" w:hAnsi="宋体" w:cs="宋体"/>
          <w:sz w:val="24"/>
        </w:rPr>
        <w:t>杆</w:t>
      </w:r>
      <w:r w:rsidR="00B42F1A">
        <w:rPr>
          <w:rFonts w:ascii="宋体" w:eastAsia="宋体" w:hAnsi="宋体" w:cs="宋体"/>
          <w:sz w:val="24"/>
        </w:rPr>
        <w:t>、</w:t>
      </w:r>
      <w:r w:rsidR="00B42F1A">
        <w:rPr>
          <w:rFonts w:ascii="宋体" w:eastAsia="宋体" w:hAnsi="宋体" w:cs="宋体" w:hint="eastAsia"/>
          <w:sz w:val="24"/>
        </w:rPr>
        <w:t>升降机构</w:t>
      </w:r>
      <w:r w:rsidR="00B42F1A">
        <w:rPr>
          <w:rFonts w:ascii="宋体" w:eastAsia="宋体" w:hAnsi="宋体" w:cs="宋体"/>
          <w:sz w:val="24"/>
        </w:rPr>
        <w:t>、</w:t>
      </w:r>
      <w:r w:rsidR="00B42F1A">
        <w:rPr>
          <w:rFonts w:ascii="宋体" w:eastAsia="宋体" w:hAnsi="宋体" w:cs="宋体" w:hint="eastAsia"/>
          <w:sz w:val="24"/>
        </w:rPr>
        <w:t>线性移用</w:t>
      </w:r>
      <w:r w:rsidR="00936204">
        <w:rPr>
          <w:rFonts w:ascii="宋体" w:eastAsia="宋体" w:hAnsi="宋体" w:cs="宋体"/>
          <w:sz w:val="24"/>
        </w:rPr>
        <w:t>电机</w:t>
      </w:r>
      <w:r w:rsidR="00B42F1A">
        <w:rPr>
          <w:rFonts w:ascii="宋体" w:eastAsia="宋体" w:hAnsi="宋体" w:cs="宋体" w:hint="eastAsia"/>
          <w:sz w:val="24"/>
        </w:rPr>
        <w:t>与升降步进电机</w:t>
      </w:r>
      <w:r w:rsidR="00936204">
        <w:rPr>
          <w:rFonts w:ascii="宋体" w:eastAsia="宋体" w:hAnsi="宋体" w:cs="宋体"/>
          <w:sz w:val="24"/>
        </w:rPr>
        <w:t>。电机属于标准件，在后文会详细介绍，本章主要介绍</w:t>
      </w:r>
      <w:r w:rsidR="00B42F1A">
        <w:rPr>
          <w:rFonts w:ascii="宋体" w:eastAsia="宋体" w:hAnsi="宋体" w:cs="宋体" w:hint="eastAsia"/>
          <w:sz w:val="24"/>
        </w:rPr>
        <w:t>电磁铁式吸附板和升降机构</w:t>
      </w:r>
      <w:r w:rsidR="00936204">
        <w:rPr>
          <w:rFonts w:ascii="宋体" w:eastAsia="宋体" w:hAnsi="宋体" w:cs="宋体"/>
          <w:sz w:val="24"/>
        </w:rPr>
        <w:t>。</w:t>
      </w:r>
    </w:p>
    <w:p w:rsidR="004F05B8" w:rsidRDefault="00936204">
      <w:pPr>
        <w:spacing w:after="0"/>
        <w:ind w:left="-5" w:hanging="10"/>
      </w:pPr>
      <w:r>
        <w:rPr>
          <w:rFonts w:ascii="黑体" w:eastAsia="黑体" w:hAnsi="黑体" w:cs="黑体"/>
          <w:sz w:val="24"/>
        </w:rPr>
        <w:t>(1)</w:t>
      </w:r>
      <w:r w:rsidR="00B42F1A">
        <w:rPr>
          <w:rFonts w:ascii="黑体" w:eastAsia="黑体" w:hAnsi="黑体" w:cs="黑体" w:hint="eastAsia"/>
          <w:sz w:val="24"/>
        </w:rPr>
        <w:t>电磁铁式吸附板</w:t>
      </w:r>
    </w:p>
    <w:p w:rsidR="004F05B8" w:rsidRDefault="00936204">
      <w:pPr>
        <w:spacing w:after="5" w:line="249" w:lineRule="auto"/>
        <w:ind w:left="-15" w:firstLine="480"/>
      </w:pPr>
      <w:r>
        <w:rPr>
          <w:rFonts w:ascii="宋体" w:eastAsia="宋体" w:hAnsi="宋体" w:cs="宋体"/>
          <w:sz w:val="24"/>
        </w:rPr>
        <w:t>本次设计所选用的</w:t>
      </w:r>
      <w:r w:rsidR="00B42F1A">
        <w:rPr>
          <w:rFonts w:ascii="宋体" w:eastAsia="宋体" w:hAnsi="宋体" w:cs="宋体" w:hint="eastAsia"/>
          <w:sz w:val="24"/>
        </w:rPr>
        <w:t>电磁铁式吸附板</w:t>
      </w:r>
      <w:r>
        <w:rPr>
          <w:rFonts w:ascii="宋体" w:eastAsia="宋体" w:hAnsi="宋体" w:cs="宋体"/>
          <w:sz w:val="24"/>
        </w:rPr>
        <w:t>的主体部分是</w:t>
      </w:r>
      <w:r w:rsidR="00B42F1A">
        <w:rPr>
          <w:rFonts w:ascii="宋体" w:eastAsia="宋体" w:hAnsi="宋体" w:cs="宋体" w:hint="eastAsia"/>
          <w:sz w:val="24"/>
        </w:rPr>
        <w:t>边长为29</w:t>
      </w:r>
      <w:r>
        <w:rPr>
          <w:rFonts w:ascii="宋体" w:eastAsia="宋体" w:hAnsi="宋体" w:cs="宋体"/>
          <w:sz w:val="24"/>
        </w:rPr>
        <w:t>0mm</w:t>
      </w:r>
      <w:r w:rsidR="00B42F1A">
        <w:rPr>
          <w:rFonts w:ascii="宋体" w:eastAsia="宋体" w:hAnsi="宋体" w:cs="宋体" w:hint="eastAsia"/>
          <w:sz w:val="24"/>
        </w:rPr>
        <w:t>厚10mm的板子</w:t>
      </w:r>
      <w:r>
        <w:rPr>
          <w:rFonts w:ascii="宋体" w:eastAsia="宋体" w:hAnsi="宋体" w:cs="宋体"/>
          <w:sz w:val="24"/>
        </w:rPr>
        <w:t>，</w:t>
      </w:r>
      <w:r w:rsidR="00B42F1A">
        <w:rPr>
          <w:rFonts w:ascii="宋体" w:eastAsia="宋体" w:hAnsi="宋体" w:cs="宋体" w:hint="eastAsia"/>
          <w:sz w:val="24"/>
        </w:rPr>
        <w:t>而在下半部分安装了90mm×40</w:t>
      </w:r>
      <w:r w:rsidR="00B42F1A">
        <w:rPr>
          <w:rFonts w:ascii="宋体" w:eastAsia="宋体" w:hAnsi="宋体" w:cs="宋体"/>
          <w:sz w:val="24"/>
        </w:rPr>
        <w:t>mm</w:t>
      </w:r>
      <w:r w:rsidR="00B42F1A">
        <w:rPr>
          <w:rFonts w:ascii="宋体" w:eastAsia="宋体" w:hAnsi="宋体" w:cs="宋体" w:hint="eastAsia"/>
          <w:sz w:val="24"/>
        </w:rPr>
        <w:t>×10mm并且突出来的部分完美契合外径为560</w:t>
      </w:r>
      <w:r w:rsidR="00B42F1A">
        <w:rPr>
          <w:rFonts w:ascii="宋体" w:eastAsia="宋体" w:hAnsi="宋体" w:cs="宋体"/>
          <w:sz w:val="24"/>
        </w:rPr>
        <w:t>mm</w:t>
      </w:r>
      <w:r w:rsidR="00B42F1A">
        <w:rPr>
          <w:rFonts w:ascii="宋体" w:eastAsia="宋体" w:hAnsi="宋体" w:cs="宋体" w:hint="eastAsia"/>
          <w:sz w:val="24"/>
        </w:rPr>
        <w:t>的热水器外筒的电磁铁</w:t>
      </w:r>
      <w:r>
        <w:rPr>
          <w:rFonts w:ascii="宋体" w:eastAsia="宋体" w:hAnsi="宋体" w:cs="宋体"/>
          <w:sz w:val="24"/>
        </w:rPr>
        <w:t>。</w:t>
      </w:r>
    </w:p>
    <w:p w:rsidR="004F05B8" w:rsidRDefault="00B42F1A">
      <w:pPr>
        <w:spacing w:after="94"/>
        <w:ind w:left="785"/>
      </w:pPr>
      <w:r>
        <w:rPr>
          <w:noProof/>
        </w:rPr>
        <w:drawing>
          <wp:inline distT="0" distB="0" distL="0" distR="0">
            <wp:extent cx="5486400" cy="2964815"/>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QQ截图20200510235351.png"/>
                    <pic:cNvPicPr/>
                  </pic:nvPicPr>
                  <pic:blipFill>
                    <a:blip r:embed="rId17">
                      <a:extLst>
                        <a:ext uri="{28A0092B-C50C-407E-A947-70E740481C1C}">
                          <a14:useLocalDpi xmlns:a14="http://schemas.microsoft.com/office/drawing/2010/main" val="0"/>
                        </a:ext>
                      </a:extLst>
                    </a:blip>
                    <a:stretch>
                      <a:fillRect/>
                    </a:stretch>
                  </pic:blipFill>
                  <pic:spPr>
                    <a:xfrm>
                      <a:off x="0" y="0"/>
                      <a:ext cx="5486400" cy="2964815"/>
                    </a:xfrm>
                    <a:prstGeom prst="rect">
                      <a:avLst/>
                    </a:prstGeom>
                  </pic:spPr>
                </pic:pic>
              </a:graphicData>
            </a:graphic>
          </wp:inline>
        </w:drawing>
      </w:r>
    </w:p>
    <w:p w:rsidR="004F05B8" w:rsidRDefault="00936204">
      <w:pPr>
        <w:spacing w:after="95" w:line="265" w:lineRule="auto"/>
        <w:ind w:left="902" w:right="1130" w:hanging="10"/>
        <w:jc w:val="center"/>
      </w:pPr>
      <w:r>
        <w:rPr>
          <w:rFonts w:ascii="宋体" w:eastAsia="宋体" w:hAnsi="宋体" w:cs="宋体"/>
          <w:sz w:val="18"/>
        </w:rPr>
        <w:lastRenderedPageBreak/>
        <w:t>图</w:t>
      </w:r>
      <w:r w:rsidR="00B42F1A">
        <w:rPr>
          <w:rFonts w:ascii="宋体" w:eastAsia="宋体" w:hAnsi="宋体" w:cs="宋体"/>
          <w:sz w:val="18"/>
        </w:rPr>
        <w:t>2-</w:t>
      </w:r>
      <w:r w:rsidR="00B42F1A">
        <w:rPr>
          <w:rFonts w:ascii="宋体" w:eastAsia="宋体" w:hAnsi="宋体" w:cs="宋体" w:hint="eastAsia"/>
          <w:sz w:val="18"/>
        </w:rPr>
        <w:t>7</w:t>
      </w:r>
      <w:r>
        <w:rPr>
          <w:rFonts w:ascii="宋体" w:eastAsia="宋体" w:hAnsi="宋体" w:cs="宋体"/>
          <w:sz w:val="18"/>
        </w:rPr>
        <w:t xml:space="preserve"> 刀片</w:t>
      </w:r>
    </w:p>
    <w:p w:rsidR="004F05B8" w:rsidRDefault="00936204">
      <w:pPr>
        <w:spacing w:after="0"/>
        <w:ind w:left="-5" w:hanging="10"/>
      </w:pPr>
      <w:r>
        <w:rPr>
          <w:rFonts w:ascii="黑体" w:eastAsia="黑体" w:hAnsi="黑体" w:cs="黑体"/>
          <w:sz w:val="24"/>
        </w:rPr>
        <w:t>(2)</w:t>
      </w:r>
      <w:r w:rsidR="00B42F1A">
        <w:rPr>
          <w:rFonts w:ascii="黑体" w:eastAsia="黑体" w:hAnsi="黑体" w:cs="黑体" w:hint="eastAsia"/>
          <w:sz w:val="24"/>
        </w:rPr>
        <w:t>升降机构</w:t>
      </w:r>
    </w:p>
    <w:p w:rsidR="004F05B8" w:rsidRDefault="00B42F1A">
      <w:pPr>
        <w:spacing w:after="5" w:line="249" w:lineRule="auto"/>
        <w:ind w:left="-15" w:firstLine="480"/>
      </w:pPr>
      <w:r>
        <w:rPr>
          <w:rFonts w:ascii="宋体" w:eastAsia="宋体" w:hAnsi="宋体" w:cs="宋体" w:hint="eastAsia"/>
          <w:sz w:val="24"/>
        </w:rPr>
        <w:t>升降机构主要由三部分构成：基础机架，丝杠以及位于中间的</w:t>
      </w:r>
      <w:r w:rsidR="00B71343">
        <w:rPr>
          <w:rFonts w:ascii="宋体" w:eastAsia="宋体" w:hAnsi="宋体" w:cs="宋体" w:hint="eastAsia"/>
          <w:sz w:val="24"/>
        </w:rPr>
        <w:t>螺旋传动</w:t>
      </w:r>
      <w:r>
        <w:rPr>
          <w:rFonts w:ascii="宋体" w:eastAsia="宋体" w:hAnsi="宋体" w:cs="宋体" w:hint="eastAsia"/>
          <w:sz w:val="24"/>
        </w:rPr>
        <w:t>模组</w:t>
      </w:r>
    </w:p>
    <w:p w:rsidR="00B42F1A" w:rsidRDefault="00B42F1A" w:rsidP="00B42F1A">
      <w:pPr>
        <w:spacing w:after="0"/>
        <w:ind w:left="-5" w:hanging="10"/>
        <w:rPr>
          <w:rFonts w:asciiTheme="minorEastAsia" w:eastAsiaTheme="minorEastAsia" w:hAnsiTheme="minorEastAsia" w:cs="Wingdings"/>
          <w:sz w:val="24"/>
        </w:rPr>
      </w:pPr>
      <w:r>
        <w:rPr>
          <w:rFonts w:ascii="Wingdings" w:eastAsia="Wingdings" w:hAnsi="Wingdings" w:cs="Wingdings"/>
          <w:sz w:val="24"/>
        </w:rPr>
        <w:t></w:t>
      </w:r>
      <w:r>
        <w:rPr>
          <w:rFonts w:asciiTheme="minorEastAsia" w:eastAsiaTheme="minorEastAsia" w:hAnsiTheme="minorEastAsia" w:cs="Wingdings" w:hint="eastAsia"/>
          <w:sz w:val="24"/>
        </w:rPr>
        <w:t>基础机架</w:t>
      </w:r>
    </w:p>
    <w:p w:rsidR="00B42F1A" w:rsidRDefault="00B42F1A" w:rsidP="00B42F1A">
      <w:pPr>
        <w:spacing w:after="0"/>
        <w:ind w:left="-5" w:hanging="10"/>
      </w:pPr>
      <w:r>
        <w:rPr>
          <w:rFonts w:asciiTheme="minorEastAsia" w:eastAsiaTheme="minorEastAsia" w:hAnsiTheme="minorEastAsia" w:cs="Wingdings" w:hint="eastAsia"/>
          <w:sz w:val="24"/>
        </w:rPr>
        <w:t xml:space="preserve">       基础机架由四根外径40mm内径36mm长320mm中空的管子和上下两块边长为290</w:t>
      </w:r>
      <w:r>
        <w:rPr>
          <w:rFonts w:asciiTheme="minorEastAsia" w:eastAsiaTheme="minorEastAsia" w:hAnsiTheme="minorEastAsia" w:cs="Wingdings"/>
          <w:sz w:val="24"/>
        </w:rPr>
        <w:t>mm</w:t>
      </w:r>
      <w:r>
        <w:rPr>
          <w:rFonts w:asciiTheme="minorEastAsia" w:eastAsiaTheme="minorEastAsia" w:hAnsiTheme="minorEastAsia" w:cs="Wingdings" w:hint="eastAsia"/>
          <w:sz w:val="24"/>
        </w:rPr>
        <w:t>的板子和套筒之类的连接件构成，上板中间留有70</w:t>
      </w:r>
      <w:r>
        <w:rPr>
          <w:rFonts w:asciiTheme="minorEastAsia" w:eastAsiaTheme="minorEastAsia" w:hAnsiTheme="minorEastAsia" w:cs="Wingdings"/>
          <w:sz w:val="24"/>
        </w:rPr>
        <w:t>mm</w:t>
      </w:r>
      <w:r>
        <w:rPr>
          <w:rFonts w:asciiTheme="minorEastAsia" w:eastAsiaTheme="minorEastAsia" w:hAnsiTheme="minorEastAsia" w:cs="Wingdings" w:hint="eastAsia"/>
          <w:sz w:val="24"/>
        </w:rPr>
        <w:t>的孔便于放置步进电机以及传动，下板中心留有31</w:t>
      </w:r>
      <w:r>
        <w:rPr>
          <w:rFonts w:asciiTheme="minorEastAsia" w:eastAsiaTheme="minorEastAsia" w:hAnsiTheme="minorEastAsia" w:cs="Wingdings"/>
          <w:sz w:val="24"/>
        </w:rPr>
        <w:t>mm</w:t>
      </w:r>
      <w:r>
        <w:rPr>
          <w:rFonts w:asciiTheme="minorEastAsia" w:eastAsiaTheme="minorEastAsia" w:hAnsiTheme="minorEastAsia" w:cs="Wingdings" w:hint="eastAsia"/>
          <w:sz w:val="24"/>
        </w:rPr>
        <w:t>的洞便于螺旋丝杠通过并有30</w:t>
      </w:r>
      <w:r>
        <w:rPr>
          <w:rFonts w:asciiTheme="minorEastAsia" w:eastAsiaTheme="minorEastAsia" w:hAnsiTheme="minorEastAsia" w:cs="Wingdings"/>
          <w:sz w:val="24"/>
        </w:rPr>
        <w:t>mm</w:t>
      </w:r>
      <w:r>
        <w:rPr>
          <w:rFonts w:asciiTheme="minorEastAsia" w:eastAsiaTheme="minorEastAsia" w:hAnsiTheme="minorEastAsia" w:cs="Wingdings" w:hint="eastAsia"/>
          <w:sz w:val="24"/>
        </w:rPr>
        <w:t>套筒固定丝杠。</w:t>
      </w:r>
    </w:p>
    <w:p w:rsidR="00B42F1A" w:rsidRPr="00B42F1A" w:rsidRDefault="00B42F1A" w:rsidP="00B42F1A">
      <w:pPr>
        <w:spacing w:after="0" w:line="240" w:lineRule="auto"/>
        <w:ind w:firstLineChars="400" w:firstLine="960"/>
        <w:rPr>
          <w:rFonts w:ascii="宋体" w:eastAsia="宋体" w:hAnsi="宋体" w:cs="宋体"/>
          <w:color w:val="auto"/>
          <w:kern w:val="0"/>
          <w:sz w:val="24"/>
          <w:szCs w:val="24"/>
        </w:rPr>
      </w:pPr>
      <w:r w:rsidRPr="00B42F1A">
        <w:rPr>
          <w:rFonts w:ascii="宋体" w:eastAsia="宋体" w:hAnsi="宋体" w:cs="宋体"/>
          <w:noProof/>
          <w:color w:val="auto"/>
          <w:kern w:val="0"/>
          <w:sz w:val="24"/>
          <w:szCs w:val="24"/>
        </w:rPr>
        <w:drawing>
          <wp:inline distT="0" distB="0" distL="0" distR="0" wp14:anchorId="13F9A02B" wp14:editId="4945C7C0">
            <wp:extent cx="3945255" cy="4612643"/>
            <wp:effectExtent l="0" t="0" r="0" b="0"/>
            <wp:docPr id="13" name="图片 13" descr="C:\Users\Administrator\AppData\Roaming\Tencent\Users\1090797952\QQ\WinTemp\RichOle\60U$D2RB5[I}J00M38)EL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1090797952\QQ\WinTemp\RichOle\60U$D2RB5[I}J00M38)ELSS.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50960" cy="4619313"/>
                    </a:xfrm>
                    <a:prstGeom prst="rect">
                      <a:avLst/>
                    </a:prstGeom>
                    <a:noFill/>
                    <a:ln>
                      <a:noFill/>
                    </a:ln>
                  </pic:spPr>
                </pic:pic>
              </a:graphicData>
            </a:graphic>
          </wp:inline>
        </w:drawing>
      </w:r>
    </w:p>
    <w:p w:rsidR="004F05B8" w:rsidRDefault="00936204">
      <w:pPr>
        <w:spacing w:after="407" w:line="265" w:lineRule="auto"/>
        <w:ind w:left="902" w:right="1127" w:hanging="10"/>
        <w:jc w:val="center"/>
        <w:rPr>
          <w:rFonts w:ascii="宋体" w:eastAsia="宋体" w:hAnsi="宋体" w:cs="宋体"/>
          <w:sz w:val="18"/>
        </w:rPr>
      </w:pPr>
      <w:r>
        <w:rPr>
          <w:rFonts w:ascii="宋体" w:eastAsia="宋体" w:hAnsi="宋体" w:cs="宋体"/>
          <w:sz w:val="18"/>
        </w:rPr>
        <w:t xml:space="preserve">图2-7 </w:t>
      </w:r>
      <w:r w:rsidR="00B42F1A">
        <w:rPr>
          <w:rFonts w:ascii="宋体" w:eastAsia="宋体" w:hAnsi="宋体" w:cs="宋体" w:hint="eastAsia"/>
          <w:sz w:val="18"/>
        </w:rPr>
        <w:t>基础机架</w:t>
      </w:r>
    </w:p>
    <w:p w:rsidR="00B42F1A" w:rsidRDefault="00B42F1A" w:rsidP="00B42F1A">
      <w:pPr>
        <w:spacing w:after="407" w:line="265" w:lineRule="auto"/>
        <w:ind w:right="1127"/>
        <w:rPr>
          <w:rFonts w:ascii="Wingdings" w:eastAsia="Wingdings" w:hAnsi="Wingdings" w:cs="Wingdings"/>
          <w:sz w:val="24"/>
        </w:rPr>
      </w:pPr>
      <w:r>
        <w:rPr>
          <w:rFonts w:ascii="Wingdings" w:eastAsia="Wingdings" w:hAnsi="Wingdings" w:cs="Wingdings"/>
          <w:sz w:val="24"/>
        </w:rPr>
        <w:t></w:t>
      </w:r>
      <w:r>
        <w:rPr>
          <w:rFonts w:asciiTheme="minorEastAsia" w:eastAsiaTheme="minorEastAsia" w:hAnsiTheme="minorEastAsia" w:cs="Wingdings" w:hint="eastAsia"/>
          <w:sz w:val="24"/>
        </w:rPr>
        <w:t>丝杠</w:t>
      </w:r>
    </w:p>
    <w:p w:rsidR="00B42F1A" w:rsidRPr="00B42F1A" w:rsidRDefault="00B42F1A" w:rsidP="00B42F1A">
      <w:pPr>
        <w:spacing w:after="0" w:line="240" w:lineRule="auto"/>
        <w:rPr>
          <w:rFonts w:ascii="宋体" w:eastAsia="宋体" w:hAnsi="宋体" w:cs="宋体"/>
          <w:color w:val="auto"/>
          <w:kern w:val="0"/>
          <w:sz w:val="24"/>
          <w:szCs w:val="24"/>
        </w:rPr>
      </w:pPr>
      <w:r>
        <w:rPr>
          <w:rFonts w:asciiTheme="minorEastAsia" w:eastAsiaTheme="minorEastAsia" w:hAnsiTheme="minorEastAsia" w:cs="Wingdings" w:hint="eastAsia"/>
          <w:sz w:val="24"/>
        </w:rPr>
        <w:lastRenderedPageBreak/>
        <w:t>四根直径36mm长360</w:t>
      </w:r>
      <w:r>
        <w:rPr>
          <w:rFonts w:asciiTheme="minorEastAsia" w:eastAsiaTheme="minorEastAsia" w:hAnsiTheme="minorEastAsia" w:cs="Wingdings"/>
          <w:sz w:val="24"/>
        </w:rPr>
        <w:t>mm</w:t>
      </w:r>
      <w:r>
        <w:rPr>
          <w:rFonts w:asciiTheme="minorEastAsia" w:eastAsiaTheme="minorEastAsia" w:hAnsiTheme="minorEastAsia" w:cs="Wingdings" w:hint="eastAsia"/>
          <w:sz w:val="24"/>
        </w:rPr>
        <w:t xml:space="preserve">的丝杠与基础机架的四根空管可以相结合并且末端形成小突起限制丝杠无法移动出空管的出口出去，而丝杠的另一端和电磁铁式吸附板相固结。  </w:t>
      </w:r>
      <w:r>
        <w:rPr>
          <w:rFonts w:asciiTheme="minorEastAsia" w:eastAsiaTheme="minorEastAsia" w:hAnsiTheme="minorEastAsia" w:cs="Wingdings"/>
          <w:sz w:val="24"/>
        </w:rPr>
        <w:t xml:space="preserve">   </w:t>
      </w:r>
      <w:r>
        <w:rPr>
          <w:rFonts w:ascii="宋体" w:eastAsia="宋体" w:hAnsi="宋体" w:cs="宋体"/>
          <w:noProof/>
          <w:color w:val="auto"/>
          <w:kern w:val="0"/>
          <w:sz w:val="24"/>
          <w:szCs w:val="24"/>
        </w:rPr>
        <w:t xml:space="preserve">     </w:t>
      </w:r>
      <w:r w:rsidRPr="00B42F1A">
        <w:rPr>
          <w:rFonts w:ascii="宋体" w:eastAsia="宋体" w:hAnsi="宋体" w:cs="宋体"/>
          <w:noProof/>
          <w:color w:val="auto"/>
          <w:kern w:val="0"/>
          <w:sz w:val="24"/>
          <w:szCs w:val="24"/>
        </w:rPr>
        <w:drawing>
          <wp:inline distT="0" distB="0" distL="0" distR="0" wp14:anchorId="25021F25" wp14:editId="5D71983F">
            <wp:extent cx="3437466" cy="3676537"/>
            <wp:effectExtent l="0" t="0" r="0" b="635"/>
            <wp:docPr id="14" name="图片 14" descr="C:\Users\Administrator\AppData\Roaming\Tencent\Users\1090797952\QQ\WinTemp\RichOle\}8%6%_FGFZSRJGQIL@CT{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1090797952\QQ\WinTemp\RichOle\}8%6%_FGFZSRJGQIL@CT{E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49434" cy="3689338"/>
                    </a:xfrm>
                    <a:prstGeom prst="rect">
                      <a:avLst/>
                    </a:prstGeom>
                    <a:noFill/>
                    <a:ln>
                      <a:noFill/>
                    </a:ln>
                  </pic:spPr>
                </pic:pic>
              </a:graphicData>
            </a:graphic>
          </wp:inline>
        </w:drawing>
      </w:r>
    </w:p>
    <w:p w:rsidR="00B42F1A" w:rsidRDefault="00B42F1A" w:rsidP="00B42F1A">
      <w:pPr>
        <w:spacing w:after="407" w:line="265" w:lineRule="auto"/>
        <w:ind w:right="1127"/>
        <w:rPr>
          <w:rFonts w:ascii="宋体" w:eastAsia="宋体" w:hAnsi="宋体" w:cs="宋体"/>
          <w:sz w:val="18"/>
        </w:rPr>
      </w:pPr>
      <w:r>
        <w:rPr>
          <w:rFonts w:eastAsiaTheme="minorEastAsia" w:hint="eastAsia"/>
        </w:rPr>
        <w:t xml:space="preserve">                                               </w:t>
      </w:r>
      <w:r w:rsidRPr="00B42F1A">
        <w:rPr>
          <w:rFonts w:ascii="宋体" w:eastAsia="宋体" w:hAnsi="宋体" w:cs="宋体" w:hint="eastAsia"/>
          <w:sz w:val="18"/>
        </w:rPr>
        <w:t>图2-8丝杠</w:t>
      </w:r>
    </w:p>
    <w:p w:rsidR="00B42F1A" w:rsidRDefault="00B42F1A" w:rsidP="00B42F1A">
      <w:pPr>
        <w:spacing w:after="0"/>
        <w:ind w:left="-5" w:hanging="10"/>
        <w:rPr>
          <w:rFonts w:asciiTheme="minorEastAsia" w:eastAsiaTheme="minorEastAsia" w:hAnsiTheme="minorEastAsia" w:cs="Wingdings"/>
          <w:sz w:val="24"/>
        </w:rPr>
      </w:pPr>
      <w:r>
        <w:rPr>
          <w:rFonts w:ascii="Wingdings" w:eastAsia="Wingdings" w:hAnsi="Wingdings" w:cs="Wingdings"/>
          <w:sz w:val="24"/>
        </w:rPr>
        <w:t></w:t>
      </w:r>
      <w:r>
        <w:rPr>
          <w:rFonts w:asciiTheme="minorEastAsia" w:eastAsiaTheme="minorEastAsia" w:hAnsiTheme="minorEastAsia" w:cs="Wingdings" w:hint="eastAsia"/>
          <w:sz w:val="24"/>
        </w:rPr>
        <w:t>小型</w:t>
      </w:r>
      <w:r w:rsidR="00B71343">
        <w:rPr>
          <w:rFonts w:asciiTheme="minorEastAsia" w:eastAsiaTheme="minorEastAsia" w:hAnsiTheme="minorEastAsia" w:cs="Wingdings" w:hint="eastAsia"/>
          <w:sz w:val="24"/>
        </w:rPr>
        <w:t>螺旋传动</w:t>
      </w:r>
      <w:r>
        <w:rPr>
          <w:rFonts w:asciiTheme="minorEastAsia" w:eastAsiaTheme="minorEastAsia" w:hAnsiTheme="minorEastAsia" w:cs="Wingdings" w:hint="eastAsia"/>
          <w:sz w:val="24"/>
        </w:rPr>
        <w:t>机构以及螺旋丝杠</w:t>
      </w:r>
    </w:p>
    <w:p w:rsidR="00B42F1A" w:rsidRDefault="00B42F1A" w:rsidP="00B42F1A">
      <w:pPr>
        <w:spacing w:after="0"/>
        <w:ind w:left="-5" w:hanging="10"/>
      </w:pPr>
      <w:r>
        <w:rPr>
          <w:rFonts w:asciiTheme="minorEastAsia" w:eastAsiaTheme="minorEastAsia" w:hAnsiTheme="minorEastAsia" w:cs="Wingdings" w:hint="eastAsia"/>
          <w:sz w:val="24"/>
        </w:rPr>
        <w:t>小型</w:t>
      </w:r>
      <w:r w:rsidR="00432F75">
        <w:rPr>
          <w:rFonts w:asciiTheme="minorEastAsia" w:eastAsiaTheme="minorEastAsia" w:hAnsiTheme="minorEastAsia" w:cs="Wingdings" w:hint="eastAsia"/>
          <w:sz w:val="24"/>
        </w:rPr>
        <w:t>螺旋传动机构</w:t>
      </w:r>
      <w:r>
        <w:rPr>
          <w:rFonts w:asciiTheme="minorEastAsia" w:eastAsiaTheme="minorEastAsia" w:hAnsiTheme="minorEastAsia" w:cs="Wingdings" w:hint="eastAsia"/>
          <w:sz w:val="24"/>
        </w:rPr>
        <w:t>固定在小套筒里固定在基础机架上由步进电机带动从而驱动30mm螺杆上下移动，而螺杆下边与电磁铁式吸附</w:t>
      </w:r>
      <w:proofErr w:type="gramStart"/>
      <w:r>
        <w:rPr>
          <w:rFonts w:asciiTheme="minorEastAsia" w:eastAsiaTheme="minorEastAsia" w:hAnsiTheme="minorEastAsia" w:cs="Wingdings" w:hint="eastAsia"/>
          <w:sz w:val="24"/>
        </w:rPr>
        <w:t>板</w:t>
      </w:r>
      <w:r w:rsidR="00432F75">
        <w:rPr>
          <w:rFonts w:asciiTheme="minorEastAsia" w:eastAsiaTheme="minorEastAsia" w:hAnsiTheme="minorEastAsia" w:cs="Wingdings" w:hint="eastAsia"/>
          <w:sz w:val="24"/>
        </w:rPr>
        <w:t>通过</w:t>
      </w:r>
      <w:proofErr w:type="gramEnd"/>
      <w:r w:rsidR="00432F75">
        <w:rPr>
          <w:rFonts w:asciiTheme="minorEastAsia" w:eastAsiaTheme="minorEastAsia" w:hAnsiTheme="minorEastAsia" w:cs="Wingdings" w:hint="eastAsia"/>
          <w:sz w:val="24"/>
        </w:rPr>
        <w:t>推力轴承固结，从而实现带动下板移动的功能。</w:t>
      </w:r>
    </w:p>
    <w:p w:rsidR="00107BC3" w:rsidRPr="00107BC3" w:rsidRDefault="00107BC3" w:rsidP="00107BC3">
      <w:pPr>
        <w:spacing w:after="0" w:line="240" w:lineRule="auto"/>
        <w:ind w:firstLineChars="700" w:firstLine="1680"/>
        <w:rPr>
          <w:rFonts w:ascii="宋体" w:eastAsia="宋体" w:hAnsi="宋体" w:cs="宋体"/>
          <w:color w:val="auto"/>
          <w:kern w:val="0"/>
          <w:sz w:val="24"/>
          <w:szCs w:val="24"/>
        </w:rPr>
      </w:pPr>
      <w:r w:rsidRPr="00107BC3">
        <w:rPr>
          <w:rFonts w:ascii="宋体" w:eastAsia="宋体" w:hAnsi="宋体" w:cs="宋体"/>
          <w:noProof/>
          <w:color w:val="auto"/>
          <w:kern w:val="0"/>
          <w:sz w:val="24"/>
          <w:szCs w:val="24"/>
        </w:rPr>
        <w:drawing>
          <wp:inline distT="0" distB="0" distL="0" distR="0" wp14:anchorId="1DBB4ABA" wp14:editId="2F0123E8">
            <wp:extent cx="2214916" cy="2794000"/>
            <wp:effectExtent l="0" t="0" r="0" b="6350"/>
            <wp:docPr id="12" name="图片 12" descr="C:\Users\Administrator\AppData\Roaming\Tencent\Users\1090797952\QQ\WinTemp\RichOle\M91PC7VSL4[QP_A}82~DL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1090797952\QQ\WinTemp\RichOle\M91PC7VSL4[QP_A}82~DLB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4980" cy="2806695"/>
                    </a:xfrm>
                    <a:prstGeom prst="rect">
                      <a:avLst/>
                    </a:prstGeom>
                    <a:noFill/>
                    <a:ln>
                      <a:noFill/>
                    </a:ln>
                  </pic:spPr>
                </pic:pic>
              </a:graphicData>
            </a:graphic>
          </wp:inline>
        </w:drawing>
      </w:r>
    </w:p>
    <w:p w:rsidR="00B42F1A" w:rsidRDefault="00B42F1A" w:rsidP="00B42F1A">
      <w:pPr>
        <w:spacing w:after="0" w:line="240" w:lineRule="auto"/>
        <w:ind w:firstLineChars="900" w:firstLine="2160"/>
        <w:rPr>
          <w:rFonts w:ascii="宋体" w:eastAsia="宋体" w:hAnsi="宋体" w:cs="宋体"/>
          <w:color w:val="auto"/>
          <w:kern w:val="0"/>
          <w:sz w:val="24"/>
          <w:szCs w:val="24"/>
        </w:rPr>
      </w:pPr>
    </w:p>
    <w:p w:rsidR="00B42F1A" w:rsidRPr="00B42F1A" w:rsidRDefault="00B42F1A" w:rsidP="00B42F1A">
      <w:pPr>
        <w:spacing w:after="0" w:line="240" w:lineRule="auto"/>
        <w:ind w:firstLineChars="900" w:firstLine="2160"/>
        <w:rPr>
          <w:rFonts w:ascii="宋体" w:eastAsia="宋体" w:hAnsi="宋体" w:cs="宋体"/>
          <w:color w:val="auto"/>
          <w:kern w:val="0"/>
          <w:sz w:val="24"/>
          <w:szCs w:val="24"/>
        </w:rPr>
      </w:pPr>
      <w:r>
        <w:rPr>
          <w:rFonts w:ascii="宋体" w:eastAsia="宋体" w:hAnsi="宋体" w:cs="宋体" w:hint="eastAsia"/>
          <w:color w:val="auto"/>
          <w:kern w:val="0"/>
          <w:sz w:val="24"/>
          <w:szCs w:val="24"/>
        </w:rPr>
        <w:t xml:space="preserve"> </w:t>
      </w:r>
      <w:r w:rsidRPr="00B42F1A">
        <w:rPr>
          <w:rFonts w:ascii="宋体" w:eastAsia="宋体" w:hAnsi="宋体" w:cs="宋体" w:hint="eastAsia"/>
          <w:sz w:val="18"/>
        </w:rPr>
        <w:t>图2-8螺旋螺杆机构</w:t>
      </w:r>
    </w:p>
    <w:p w:rsidR="00B42F1A" w:rsidRPr="00B42F1A" w:rsidRDefault="00B42F1A" w:rsidP="00B42F1A">
      <w:pPr>
        <w:spacing w:after="407" w:line="265" w:lineRule="auto"/>
        <w:ind w:right="1127"/>
        <w:rPr>
          <w:rFonts w:eastAsiaTheme="minorEastAsia"/>
        </w:rPr>
      </w:pPr>
    </w:p>
    <w:p w:rsidR="004F05B8" w:rsidRDefault="00936204">
      <w:pPr>
        <w:spacing w:after="0"/>
        <w:ind w:left="-5" w:hanging="10"/>
      </w:pPr>
      <w:r>
        <w:rPr>
          <w:rFonts w:ascii="黑体" w:eastAsia="黑体" w:hAnsi="黑体" w:cs="黑体"/>
          <w:sz w:val="24"/>
        </w:rPr>
        <w:lastRenderedPageBreak/>
        <w:t>2.3.2</w:t>
      </w:r>
      <w:r w:rsidR="00B42F1A">
        <w:rPr>
          <w:rFonts w:hint="eastAsia"/>
        </w:rPr>
        <w:t>热水器自动生产线上顶盖压机</w:t>
      </w:r>
      <w:r w:rsidR="00B42F1A">
        <w:rPr>
          <w:rFonts w:ascii="黑体" w:eastAsia="黑体" w:hAnsi="黑体" w:cs="黑体"/>
          <w:sz w:val="24"/>
        </w:rPr>
        <w:t>的</w:t>
      </w:r>
      <w:r w:rsidR="008137F5">
        <w:rPr>
          <w:rFonts w:ascii="黑体" w:eastAsia="黑体" w:hAnsi="黑体" w:cs="黑体" w:hint="eastAsia"/>
          <w:sz w:val="24"/>
        </w:rPr>
        <w:t>翻转机构</w:t>
      </w:r>
    </w:p>
    <w:p w:rsidR="00512FF8" w:rsidRDefault="008137F5" w:rsidP="00512FF8">
      <w:pPr>
        <w:spacing w:after="5" w:line="249" w:lineRule="auto"/>
        <w:ind w:left="-15" w:firstLine="480"/>
        <w:rPr>
          <w:rFonts w:ascii="宋体" w:eastAsia="宋体" w:hAnsi="宋体" w:cs="宋体"/>
          <w:sz w:val="24"/>
        </w:rPr>
      </w:pPr>
      <w:r>
        <w:rPr>
          <w:rFonts w:ascii="宋体" w:eastAsia="宋体" w:hAnsi="宋体" w:cs="宋体" w:hint="eastAsia"/>
          <w:sz w:val="24"/>
        </w:rPr>
        <w:t>翻转机构</w:t>
      </w:r>
      <w:r w:rsidR="00936204">
        <w:rPr>
          <w:rFonts w:ascii="宋体" w:eastAsia="宋体" w:hAnsi="宋体" w:cs="宋体"/>
          <w:sz w:val="24"/>
        </w:rPr>
        <w:t>由两部分组成：</w:t>
      </w:r>
      <w:r>
        <w:rPr>
          <w:rFonts w:ascii="宋体" w:eastAsia="宋体" w:hAnsi="宋体" w:cs="宋体" w:hint="eastAsia"/>
          <w:sz w:val="24"/>
        </w:rPr>
        <w:t>液压机构</w:t>
      </w:r>
      <w:r w:rsidR="00936204">
        <w:rPr>
          <w:rFonts w:ascii="宋体" w:eastAsia="宋体" w:hAnsi="宋体" w:cs="宋体"/>
          <w:sz w:val="24"/>
        </w:rPr>
        <w:t>、</w:t>
      </w:r>
      <w:r w:rsidR="001818E0">
        <w:rPr>
          <w:rFonts w:ascii="宋体" w:eastAsia="宋体" w:hAnsi="宋体" w:cs="宋体" w:hint="eastAsia"/>
          <w:sz w:val="24"/>
        </w:rPr>
        <w:t>吸盘</w:t>
      </w:r>
      <w:r w:rsidR="00936204">
        <w:rPr>
          <w:rFonts w:ascii="宋体" w:eastAsia="宋体" w:hAnsi="宋体" w:cs="宋体"/>
          <w:sz w:val="24"/>
        </w:rPr>
        <w:t>。</w:t>
      </w:r>
    </w:p>
    <w:p w:rsidR="00512FF8" w:rsidRPr="00512FF8" w:rsidRDefault="00512FF8" w:rsidP="00512FF8">
      <w:pPr>
        <w:spacing w:after="5" w:line="249" w:lineRule="auto"/>
        <w:rPr>
          <w:rFonts w:ascii="宋体" w:eastAsia="宋体" w:hAnsi="宋体" w:cs="宋体"/>
          <w:sz w:val="24"/>
        </w:rPr>
      </w:pPr>
      <w:r>
        <w:rPr>
          <w:rFonts w:ascii="宋体" w:eastAsia="宋体" w:hAnsi="宋体" w:cs="宋体" w:hint="eastAsia"/>
          <w:sz w:val="24"/>
        </w:rPr>
        <w:t>（1）液压机构：采用电控控制两根</w:t>
      </w:r>
      <w:r w:rsidR="00920608">
        <w:rPr>
          <w:rFonts w:ascii="宋体" w:eastAsia="宋体" w:hAnsi="宋体" w:cs="宋体" w:hint="eastAsia"/>
          <w:sz w:val="24"/>
        </w:rPr>
        <w:t>半径2</w:t>
      </w:r>
      <w:r>
        <w:rPr>
          <w:rFonts w:ascii="宋体" w:eastAsia="宋体" w:hAnsi="宋体" w:cs="宋体" w:hint="eastAsia"/>
          <w:sz w:val="24"/>
        </w:rPr>
        <w:t>0</w:t>
      </w:r>
      <w:r>
        <w:rPr>
          <w:rFonts w:ascii="宋体" w:eastAsia="宋体" w:hAnsi="宋体" w:cs="宋体"/>
          <w:sz w:val="24"/>
        </w:rPr>
        <w:t>mm</w:t>
      </w:r>
      <w:r w:rsidR="00920608">
        <w:rPr>
          <w:rFonts w:ascii="宋体" w:eastAsia="宋体" w:hAnsi="宋体" w:cs="宋体" w:hint="eastAsia"/>
          <w:sz w:val="24"/>
        </w:rPr>
        <w:t>最低长度360mm最长长度680mm的液压管并通过铰链使上方承载吸盘的板子运动。</w:t>
      </w:r>
    </w:p>
    <w:p w:rsidR="004F05B8" w:rsidRDefault="00920608" w:rsidP="00920608">
      <w:pPr>
        <w:spacing w:after="98"/>
        <w:ind w:left="1186" w:firstLineChars="500" w:firstLine="1100"/>
      </w:pPr>
      <w:r>
        <w:rPr>
          <w:noProof/>
        </w:rPr>
        <w:drawing>
          <wp:inline distT="0" distB="0" distL="0" distR="0">
            <wp:extent cx="2181225" cy="31718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QQ截图20200512204629.png"/>
                    <pic:cNvPicPr/>
                  </pic:nvPicPr>
                  <pic:blipFill>
                    <a:blip r:embed="rId21">
                      <a:extLst>
                        <a:ext uri="{28A0092B-C50C-407E-A947-70E740481C1C}">
                          <a14:useLocalDpi xmlns:a14="http://schemas.microsoft.com/office/drawing/2010/main" val="0"/>
                        </a:ext>
                      </a:extLst>
                    </a:blip>
                    <a:stretch>
                      <a:fillRect/>
                    </a:stretch>
                  </pic:blipFill>
                  <pic:spPr>
                    <a:xfrm>
                      <a:off x="0" y="0"/>
                      <a:ext cx="2181225" cy="3171825"/>
                    </a:xfrm>
                    <a:prstGeom prst="rect">
                      <a:avLst/>
                    </a:prstGeom>
                  </pic:spPr>
                </pic:pic>
              </a:graphicData>
            </a:graphic>
          </wp:inline>
        </w:drawing>
      </w:r>
    </w:p>
    <w:p w:rsidR="004F05B8" w:rsidRDefault="00936204">
      <w:pPr>
        <w:spacing w:after="3" w:line="265" w:lineRule="auto"/>
        <w:ind w:left="902" w:right="1130" w:hanging="10"/>
        <w:jc w:val="center"/>
        <w:rPr>
          <w:rFonts w:ascii="宋体" w:eastAsia="宋体" w:hAnsi="宋体" w:cs="宋体"/>
          <w:sz w:val="18"/>
        </w:rPr>
      </w:pPr>
      <w:r>
        <w:rPr>
          <w:rFonts w:ascii="宋体" w:eastAsia="宋体" w:hAnsi="宋体" w:cs="宋体"/>
          <w:sz w:val="18"/>
        </w:rPr>
        <w:t>图</w:t>
      </w:r>
      <w:r w:rsidR="00920608">
        <w:rPr>
          <w:rFonts w:ascii="宋体" w:eastAsia="宋体" w:hAnsi="宋体" w:cs="宋体"/>
          <w:sz w:val="18"/>
        </w:rPr>
        <w:t>2-</w:t>
      </w:r>
      <w:r w:rsidR="00920608">
        <w:rPr>
          <w:rFonts w:ascii="宋体" w:eastAsia="宋体" w:hAnsi="宋体" w:cs="宋体" w:hint="eastAsia"/>
          <w:sz w:val="18"/>
        </w:rPr>
        <w:t>9</w:t>
      </w:r>
      <w:r>
        <w:rPr>
          <w:rFonts w:ascii="宋体" w:eastAsia="宋体" w:hAnsi="宋体" w:cs="宋体"/>
          <w:sz w:val="18"/>
        </w:rPr>
        <w:t xml:space="preserve"> </w:t>
      </w:r>
      <w:r w:rsidR="00920608">
        <w:rPr>
          <w:rFonts w:ascii="宋体" w:eastAsia="宋体" w:hAnsi="宋体" w:cs="宋体" w:hint="eastAsia"/>
          <w:sz w:val="18"/>
        </w:rPr>
        <w:t>液压机构</w:t>
      </w:r>
    </w:p>
    <w:p w:rsidR="009B15D8" w:rsidRPr="009B15D8" w:rsidRDefault="00920608" w:rsidP="009B15D8">
      <w:pPr>
        <w:spacing w:after="0" w:line="240" w:lineRule="auto"/>
        <w:rPr>
          <w:rFonts w:ascii="宋体" w:eastAsia="宋体" w:hAnsi="宋体" w:cs="宋体"/>
          <w:color w:val="auto"/>
          <w:kern w:val="0"/>
          <w:sz w:val="24"/>
          <w:szCs w:val="24"/>
        </w:rPr>
      </w:pPr>
      <w:r>
        <w:rPr>
          <w:rFonts w:ascii="宋体" w:eastAsia="宋体" w:hAnsi="宋体" w:cs="宋体" w:hint="eastAsia"/>
          <w:sz w:val="18"/>
        </w:rPr>
        <w:t>（2）吸盘：</w:t>
      </w:r>
      <w:r w:rsidR="00CD2ACB">
        <w:rPr>
          <w:rFonts w:ascii="宋体" w:eastAsia="宋体" w:hAnsi="宋体" w:cs="宋体" w:hint="eastAsia"/>
          <w:sz w:val="18"/>
        </w:rPr>
        <w:t>由于吸盘需要</w:t>
      </w:r>
      <w:proofErr w:type="gramStart"/>
      <w:r w:rsidR="00CD2ACB">
        <w:rPr>
          <w:rFonts w:ascii="宋体" w:eastAsia="宋体" w:hAnsi="宋体" w:cs="宋体" w:hint="eastAsia"/>
          <w:sz w:val="18"/>
        </w:rPr>
        <w:t>吸附住</w:t>
      </w:r>
      <w:proofErr w:type="gramEnd"/>
      <w:r w:rsidR="00CD2ACB">
        <w:rPr>
          <w:rFonts w:ascii="宋体" w:eastAsia="宋体" w:hAnsi="宋体" w:cs="宋体" w:hint="eastAsia"/>
          <w:sz w:val="18"/>
        </w:rPr>
        <w:t>顶盖并带着顶盖竖立在平面上并等待被压合，所以是盘需要有较好的吸附性和自动吸放的功能，所以吸盘口部分采用橡胶便于</w:t>
      </w:r>
      <w:proofErr w:type="gramStart"/>
      <w:r w:rsidR="00CD2ACB">
        <w:rPr>
          <w:rFonts w:ascii="宋体" w:eastAsia="宋体" w:hAnsi="宋体" w:cs="宋体" w:hint="eastAsia"/>
          <w:sz w:val="18"/>
        </w:rPr>
        <w:t>吸附住</w:t>
      </w:r>
      <w:proofErr w:type="gramEnd"/>
      <w:r w:rsidR="00CD2ACB">
        <w:rPr>
          <w:rFonts w:ascii="宋体" w:eastAsia="宋体" w:hAnsi="宋体" w:cs="宋体" w:hint="eastAsia"/>
          <w:sz w:val="18"/>
        </w:rPr>
        <w:t>顶盖，吸盘底部采用电控的吸气装置以达到要求。这些都安装在边长280</w:t>
      </w:r>
      <w:r w:rsidR="00CD2ACB">
        <w:rPr>
          <w:rFonts w:ascii="宋体" w:eastAsia="宋体" w:hAnsi="宋体" w:cs="宋体"/>
          <w:sz w:val="18"/>
        </w:rPr>
        <w:t>mm</w:t>
      </w:r>
      <w:r w:rsidR="00CD2ACB">
        <w:rPr>
          <w:rFonts w:ascii="宋体" w:eastAsia="宋体" w:hAnsi="宋体" w:cs="宋体" w:hint="eastAsia"/>
          <w:sz w:val="18"/>
        </w:rPr>
        <w:t>厚10mm的板子上。</w:t>
      </w:r>
      <w:r w:rsidR="009B15D8" w:rsidRPr="009B15D8">
        <w:rPr>
          <w:rFonts w:ascii="宋体" w:eastAsia="宋体" w:hAnsi="宋体" w:cs="宋体"/>
          <w:noProof/>
          <w:color w:val="auto"/>
          <w:kern w:val="0"/>
          <w:sz w:val="24"/>
          <w:szCs w:val="24"/>
        </w:rPr>
        <w:drawing>
          <wp:inline distT="0" distB="0" distL="0" distR="0" wp14:anchorId="763383FC" wp14:editId="315B49BE">
            <wp:extent cx="5469679" cy="2867056"/>
            <wp:effectExtent l="0" t="0" r="0" b="0"/>
            <wp:docPr id="10" name="图片 10" descr="C:\Users\Administrator\AppData\Roaming\Tencent\Users\1090797952\QQ\WinTemp\RichOle\XPJWY%J7R}HKD$1NI}@Y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1090797952\QQ\WinTemp\RichOle\XPJWY%J7R}HKD$1NI}@YA@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94814" cy="2880231"/>
                    </a:xfrm>
                    <a:prstGeom prst="rect">
                      <a:avLst/>
                    </a:prstGeom>
                    <a:noFill/>
                    <a:ln>
                      <a:noFill/>
                    </a:ln>
                  </pic:spPr>
                </pic:pic>
              </a:graphicData>
            </a:graphic>
          </wp:inline>
        </w:drawing>
      </w:r>
    </w:p>
    <w:p w:rsidR="00920608" w:rsidRPr="00AB72D9" w:rsidRDefault="00AB72D9" w:rsidP="00AB72D9">
      <w:pPr>
        <w:spacing w:after="3" w:line="265" w:lineRule="auto"/>
        <w:ind w:right="1130" w:firstLineChars="1700" w:firstLine="3060"/>
        <w:rPr>
          <w:rFonts w:ascii="宋体" w:eastAsia="宋体" w:hAnsi="宋体" w:cs="宋体"/>
          <w:sz w:val="18"/>
        </w:rPr>
      </w:pPr>
      <w:r w:rsidRPr="00AB72D9">
        <w:rPr>
          <w:rFonts w:ascii="宋体" w:eastAsia="宋体" w:hAnsi="宋体" w:cs="宋体" w:hint="eastAsia"/>
          <w:sz w:val="18"/>
        </w:rPr>
        <w:t>图2-10吸盘</w:t>
      </w:r>
    </w:p>
    <w:p w:rsidR="004F05B8" w:rsidRDefault="00936204">
      <w:pPr>
        <w:spacing w:after="0"/>
        <w:ind w:left="-5" w:hanging="10"/>
      </w:pPr>
      <w:r>
        <w:rPr>
          <w:rFonts w:ascii="黑体" w:eastAsia="黑体" w:hAnsi="黑体" w:cs="黑体"/>
          <w:sz w:val="24"/>
        </w:rPr>
        <w:t>2.3.3</w:t>
      </w:r>
      <w:r w:rsidR="00B71343">
        <w:rPr>
          <w:rFonts w:hint="eastAsia"/>
        </w:rPr>
        <w:t>热水器自动生产线上顶盖压机</w:t>
      </w:r>
      <w:r>
        <w:rPr>
          <w:rFonts w:ascii="黑体" w:eastAsia="黑体" w:hAnsi="黑体" w:cs="黑体"/>
          <w:sz w:val="24"/>
        </w:rPr>
        <w:t>的</w:t>
      </w:r>
      <w:r w:rsidR="00B71343">
        <w:rPr>
          <w:rFonts w:ascii="黑体" w:eastAsia="黑体" w:hAnsi="黑体" w:cs="黑体" w:hint="eastAsia"/>
          <w:sz w:val="24"/>
        </w:rPr>
        <w:t>机械手</w:t>
      </w:r>
    </w:p>
    <w:p w:rsidR="004F05B8" w:rsidRDefault="00B71343">
      <w:pPr>
        <w:spacing w:after="0"/>
        <w:ind w:left="10" w:right="360" w:hanging="10"/>
        <w:jc w:val="right"/>
      </w:pPr>
      <w:r>
        <w:rPr>
          <w:rFonts w:ascii="宋体" w:eastAsia="宋体" w:hAnsi="宋体" w:cs="宋体" w:hint="eastAsia"/>
          <w:sz w:val="24"/>
        </w:rPr>
        <w:t>机械手</w:t>
      </w:r>
      <w:r w:rsidR="00FE19ED">
        <w:rPr>
          <w:rFonts w:ascii="宋体" w:eastAsia="宋体" w:hAnsi="宋体" w:cs="宋体" w:hint="eastAsia"/>
          <w:sz w:val="24"/>
        </w:rPr>
        <w:t>的主要功能是吸取</w:t>
      </w:r>
      <w:r w:rsidR="007004CD">
        <w:rPr>
          <w:rFonts w:ascii="宋体" w:eastAsia="宋体" w:hAnsi="宋体" w:cs="宋体" w:hint="eastAsia"/>
          <w:sz w:val="24"/>
        </w:rPr>
        <w:t>流水线上的</w:t>
      </w:r>
      <w:r w:rsidR="00FE19ED">
        <w:rPr>
          <w:rFonts w:ascii="宋体" w:eastAsia="宋体" w:hAnsi="宋体" w:cs="宋体" w:hint="eastAsia"/>
          <w:sz w:val="24"/>
        </w:rPr>
        <w:t>顶盖放置在翻转机构的吸盘上所以为了</w:t>
      </w:r>
      <w:r w:rsidR="007004CD">
        <w:rPr>
          <w:rFonts w:ascii="宋体" w:eastAsia="宋体" w:hAnsi="宋体" w:cs="宋体" w:hint="eastAsia"/>
          <w:sz w:val="24"/>
        </w:rPr>
        <w:t>可随时吸取与卸下，在机械手的端头安装一个电控的磁式吸头，外形与顶盖内部吻合，</w:t>
      </w:r>
      <w:r w:rsidR="007004CD">
        <w:rPr>
          <w:rFonts w:ascii="宋体" w:eastAsia="宋体" w:hAnsi="宋体" w:cs="宋体"/>
          <w:sz w:val="24"/>
        </w:rPr>
        <w:t>整体结构如下图所示</w:t>
      </w:r>
    </w:p>
    <w:p w:rsidR="004F05B8" w:rsidRDefault="007004CD">
      <w:pPr>
        <w:spacing w:after="101"/>
        <w:ind w:left="706"/>
      </w:pPr>
      <w:r>
        <w:rPr>
          <w:rFonts w:eastAsiaTheme="minorEastAsia"/>
          <w:noProof/>
        </w:rPr>
        <w:lastRenderedPageBreak/>
        <w:drawing>
          <wp:inline distT="0" distB="0" distL="0" distR="0" wp14:anchorId="3F711311" wp14:editId="6FF55481">
            <wp:extent cx="4436533" cy="3450637"/>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QQ图片20200509004053.png"/>
                    <pic:cNvPicPr/>
                  </pic:nvPicPr>
                  <pic:blipFill>
                    <a:blip r:embed="rId13">
                      <a:extLst>
                        <a:ext uri="{28A0092B-C50C-407E-A947-70E740481C1C}">
                          <a14:useLocalDpi xmlns:a14="http://schemas.microsoft.com/office/drawing/2010/main" val="0"/>
                        </a:ext>
                      </a:extLst>
                    </a:blip>
                    <a:stretch>
                      <a:fillRect/>
                    </a:stretch>
                  </pic:blipFill>
                  <pic:spPr>
                    <a:xfrm>
                      <a:off x="0" y="0"/>
                      <a:ext cx="4449863" cy="3461005"/>
                    </a:xfrm>
                    <a:prstGeom prst="rect">
                      <a:avLst/>
                    </a:prstGeom>
                  </pic:spPr>
                </pic:pic>
              </a:graphicData>
            </a:graphic>
          </wp:inline>
        </w:drawing>
      </w:r>
    </w:p>
    <w:p w:rsidR="004F05B8" w:rsidRDefault="00936204">
      <w:pPr>
        <w:spacing w:after="407" w:line="265" w:lineRule="auto"/>
        <w:ind w:left="902" w:right="1130" w:hanging="10"/>
        <w:jc w:val="center"/>
      </w:pPr>
      <w:r>
        <w:rPr>
          <w:rFonts w:ascii="宋体" w:eastAsia="宋体" w:hAnsi="宋体" w:cs="宋体"/>
          <w:sz w:val="18"/>
        </w:rPr>
        <w:t>图</w:t>
      </w:r>
      <w:r w:rsidR="007004CD">
        <w:rPr>
          <w:rFonts w:ascii="宋体" w:eastAsia="宋体" w:hAnsi="宋体" w:cs="宋体"/>
          <w:sz w:val="18"/>
        </w:rPr>
        <w:t>2-</w:t>
      </w:r>
      <w:r w:rsidR="007004CD">
        <w:rPr>
          <w:rFonts w:ascii="宋体" w:eastAsia="宋体" w:hAnsi="宋体" w:cs="宋体" w:hint="eastAsia"/>
          <w:sz w:val="18"/>
        </w:rPr>
        <w:t>1</w:t>
      </w:r>
      <w:r w:rsidR="00AB72D9">
        <w:rPr>
          <w:rFonts w:ascii="宋体" w:eastAsia="宋体" w:hAnsi="宋体" w:cs="宋体" w:hint="eastAsia"/>
          <w:sz w:val="18"/>
        </w:rPr>
        <w:t>1</w:t>
      </w:r>
      <w:r>
        <w:rPr>
          <w:rFonts w:ascii="宋体" w:eastAsia="宋体" w:hAnsi="宋体" w:cs="宋体"/>
          <w:sz w:val="18"/>
        </w:rPr>
        <w:t xml:space="preserve"> </w:t>
      </w:r>
      <w:r w:rsidR="007004CD">
        <w:rPr>
          <w:rFonts w:ascii="宋体" w:eastAsia="宋体" w:hAnsi="宋体" w:cs="宋体" w:hint="eastAsia"/>
          <w:sz w:val="18"/>
        </w:rPr>
        <w:t>机械手</w:t>
      </w:r>
    </w:p>
    <w:p w:rsidR="001F6B76" w:rsidRDefault="00CB0550" w:rsidP="001F6B76">
      <w:pPr>
        <w:spacing w:after="0"/>
        <w:rPr>
          <w:rFonts w:ascii="黑体" w:eastAsia="黑体" w:hAnsi="黑体" w:cs="黑体"/>
          <w:sz w:val="24"/>
        </w:rPr>
      </w:pPr>
      <w:r>
        <w:rPr>
          <w:rFonts w:ascii="黑体" w:eastAsia="黑体" w:hAnsi="黑体" w:cs="黑体"/>
          <w:sz w:val="24"/>
        </w:rPr>
        <w:t>2.3.</w:t>
      </w:r>
      <w:r>
        <w:rPr>
          <w:rFonts w:ascii="黑体" w:eastAsia="黑体" w:hAnsi="黑体" w:cs="黑体" w:hint="eastAsia"/>
          <w:sz w:val="24"/>
        </w:rPr>
        <w:t>4</w:t>
      </w:r>
      <w:r w:rsidR="001F6B76">
        <w:rPr>
          <w:rFonts w:hint="eastAsia"/>
        </w:rPr>
        <w:t>热水器自动生产线上顶盖压机</w:t>
      </w:r>
      <w:r w:rsidR="001F6B76">
        <w:rPr>
          <w:rFonts w:ascii="黑体" w:eastAsia="黑体" w:hAnsi="黑体" w:cs="黑体"/>
          <w:sz w:val="24"/>
        </w:rPr>
        <w:t>的</w:t>
      </w:r>
      <w:r w:rsidR="001F6B76">
        <w:rPr>
          <w:rFonts w:ascii="黑体" w:eastAsia="黑体" w:hAnsi="黑体" w:cs="黑体" w:hint="eastAsia"/>
          <w:sz w:val="24"/>
        </w:rPr>
        <w:t>压机部分</w:t>
      </w:r>
    </w:p>
    <w:p w:rsidR="001F6B76" w:rsidRDefault="001F6B76" w:rsidP="001F6B76">
      <w:pPr>
        <w:spacing w:after="0"/>
        <w:rPr>
          <w:rFonts w:asciiTheme="minorEastAsia" w:eastAsiaTheme="minorEastAsia" w:hAnsiTheme="minorEastAsia"/>
        </w:rPr>
      </w:pPr>
      <w:r w:rsidRPr="00CF2259">
        <w:rPr>
          <w:rFonts w:hint="eastAsia"/>
        </w:rPr>
        <w:t>压机</w:t>
      </w:r>
      <w:r w:rsidR="002F656D" w:rsidRPr="00CF2259">
        <w:rPr>
          <w:rFonts w:hint="eastAsia"/>
        </w:rPr>
        <w:t>部分</w:t>
      </w:r>
      <w:r w:rsidRPr="00CF2259">
        <w:rPr>
          <w:rFonts w:hint="eastAsia"/>
        </w:rPr>
        <w:t>的主要功能是</w:t>
      </w:r>
      <w:r w:rsidR="000E6C02" w:rsidRPr="00CF2259">
        <w:rPr>
          <w:rFonts w:hint="eastAsia"/>
        </w:rPr>
        <w:t>将半成品热水器与</w:t>
      </w:r>
      <w:r w:rsidR="002F656D" w:rsidRPr="00CF2259">
        <w:rPr>
          <w:rFonts w:hint="eastAsia"/>
        </w:rPr>
        <w:t>顶盖压合在一起。其主体部分包含：调整装置，固定装置和压机</w:t>
      </w:r>
      <w:r w:rsidR="00CF2259" w:rsidRPr="00CF2259">
        <w:rPr>
          <w:rFonts w:hint="eastAsia"/>
        </w:rPr>
        <w:t>。</w:t>
      </w:r>
      <w:r w:rsidR="0068336B">
        <w:rPr>
          <w:rFonts w:asciiTheme="minorEastAsia" w:eastAsiaTheme="minorEastAsia" w:hAnsiTheme="minorEastAsia" w:hint="eastAsia"/>
        </w:rPr>
        <w:t>实体建模</w:t>
      </w:r>
      <w:r w:rsidR="00CF2259" w:rsidRPr="00CF2259">
        <w:rPr>
          <w:rFonts w:hint="eastAsia"/>
        </w:rPr>
        <w:t>如下图所示</w:t>
      </w:r>
      <w:r w:rsidR="00CF2259">
        <w:rPr>
          <w:rFonts w:asciiTheme="minorEastAsia" w:eastAsiaTheme="minorEastAsia" w:hAnsiTheme="minorEastAsia" w:hint="eastAsia"/>
        </w:rPr>
        <w:t>。</w:t>
      </w:r>
      <w:r w:rsidR="00CF2259">
        <w:rPr>
          <w:rFonts w:eastAsiaTheme="minorEastAsia" w:hint="eastAsia"/>
          <w:noProof/>
        </w:rPr>
        <w:drawing>
          <wp:inline distT="0" distB="0" distL="0" distR="0" wp14:anchorId="5A8D43BF" wp14:editId="786CEA39">
            <wp:extent cx="5486400" cy="2545715"/>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QQ图片20200508230537.png"/>
                    <pic:cNvPicPr/>
                  </pic:nvPicPr>
                  <pic:blipFill>
                    <a:blip r:embed="rId12">
                      <a:extLst>
                        <a:ext uri="{28A0092B-C50C-407E-A947-70E740481C1C}">
                          <a14:useLocalDpi xmlns:a14="http://schemas.microsoft.com/office/drawing/2010/main" val="0"/>
                        </a:ext>
                      </a:extLst>
                    </a:blip>
                    <a:stretch>
                      <a:fillRect/>
                    </a:stretch>
                  </pic:blipFill>
                  <pic:spPr>
                    <a:xfrm>
                      <a:off x="0" y="0"/>
                      <a:ext cx="5486400" cy="2545715"/>
                    </a:xfrm>
                    <a:prstGeom prst="rect">
                      <a:avLst/>
                    </a:prstGeom>
                  </pic:spPr>
                </pic:pic>
              </a:graphicData>
            </a:graphic>
          </wp:inline>
        </w:drawing>
      </w:r>
    </w:p>
    <w:p w:rsidR="00CF2259" w:rsidRDefault="00CF2259" w:rsidP="001F6B76">
      <w:pPr>
        <w:spacing w:after="0"/>
        <w:rPr>
          <w:rFonts w:ascii="黑体" w:eastAsia="黑体" w:hAnsi="黑体" w:cs="黑体"/>
          <w:sz w:val="24"/>
        </w:rPr>
      </w:pPr>
      <w:r>
        <w:rPr>
          <w:rFonts w:asciiTheme="minorEastAsia" w:eastAsiaTheme="minorEastAsia" w:hAnsiTheme="minorEastAsia" w:hint="eastAsia"/>
        </w:rPr>
        <w:t xml:space="preserve">                                                          图2-</w:t>
      </w:r>
      <w:r>
        <w:rPr>
          <w:rFonts w:asciiTheme="minorEastAsia" w:eastAsiaTheme="minorEastAsia" w:hAnsiTheme="minorEastAsia"/>
        </w:rPr>
        <w:t xml:space="preserve">  </w:t>
      </w:r>
      <w:r>
        <w:rPr>
          <w:rFonts w:asciiTheme="minorEastAsia" w:eastAsiaTheme="minorEastAsia" w:hAnsiTheme="minorEastAsia" w:hint="eastAsia"/>
        </w:rPr>
        <w:t>压机部分</w:t>
      </w:r>
    </w:p>
    <w:p w:rsidR="004F05B8" w:rsidRDefault="00936204" w:rsidP="001F6B76">
      <w:pPr>
        <w:spacing w:after="0"/>
      </w:pPr>
      <w:r>
        <w:rPr>
          <w:rFonts w:ascii="黑体" w:eastAsia="黑体" w:hAnsi="黑体" w:cs="黑体"/>
          <w:sz w:val="24"/>
        </w:rPr>
        <w:t>(1)</w:t>
      </w:r>
      <w:r w:rsidR="00CF2259">
        <w:rPr>
          <w:rFonts w:ascii="黑体" w:eastAsia="黑体" w:hAnsi="黑体" w:cs="黑体" w:hint="eastAsia"/>
          <w:sz w:val="24"/>
        </w:rPr>
        <w:t>调整装置</w:t>
      </w:r>
    </w:p>
    <w:p w:rsidR="004F05B8" w:rsidRPr="000E40DB" w:rsidRDefault="00571985" w:rsidP="000E40DB">
      <w:pPr>
        <w:spacing w:after="0" w:line="240" w:lineRule="auto"/>
        <w:rPr>
          <w:rFonts w:ascii="宋体" w:eastAsia="宋体" w:hAnsi="宋体" w:cs="宋体"/>
          <w:sz w:val="24"/>
        </w:rPr>
      </w:pPr>
      <w:r>
        <w:rPr>
          <w:rFonts w:ascii="宋体" w:eastAsia="宋体" w:hAnsi="宋体" w:cs="宋体" w:hint="eastAsia"/>
          <w:sz w:val="24"/>
        </w:rPr>
        <w:t>调整装置主要由两部分组成：中间的定位杆和中间的</w:t>
      </w:r>
      <w:r w:rsidR="00615133">
        <w:rPr>
          <w:rFonts w:ascii="宋体" w:eastAsia="宋体" w:hAnsi="宋体" w:cs="宋体" w:hint="eastAsia"/>
          <w:sz w:val="24"/>
        </w:rPr>
        <w:t>蜗轮蜗杆</w:t>
      </w:r>
      <w:r>
        <w:rPr>
          <w:rFonts w:ascii="宋体" w:eastAsia="宋体" w:hAnsi="宋体" w:cs="宋体" w:hint="eastAsia"/>
          <w:sz w:val="24"/>
        </w:rPr>
        <w:t>传动模块。中间的定位杆中间部分是螺旋丝杠头部有一个与固定装置接触的头部，螺旋传动模块固定在左盖板上通过电机传动带动</w:t>
      </w:r>
      <w:r w:rsidR="00615133">
        <w:rPr>
          <w:rFonts w:ascii="宋体" w:eastAsia="宋体" w:hAnsi="宋体" w:cs="宋体" w:hint="eastAsia"/>
          <w:sz w:val="24"/>
        </w:rPr>
        <w:t>蜗轮蜗杆机构运作使</w:t>
      </w:r>
      <w:r>
        <w:rPr>
          <w:rFonts w:ascii="宋体" w:eastAsia="宋体" w:hAnsi="宋体" w:cs="宋体" w:hint="eastAsia"/>
          <w:sz w:val="24"/>
        </w:rPr>
        <w:t>螺旋丝杠</w:t>
      </w:r>
      <w:r w:rsidR="00615133">
        <w:rPr>
          <w:rFonts w:ascii="宋体" w:eastAsia="宋体" w:hAnsi="宋体" w:cs="宋体" w:hint="eastAsia"/>
          <w:sz w:val="24"/>
        </w:rPr>
        <w:t>向左或者向右运动实现调整头部位置的改变从而实现压机位置调整的参照。丝杠半径20</w:t>
      </w:r>
      <w:r w:rsidR="00615133">
        <w:rPr>
          <w:rFonts w:ascii="宋体" w:eastAsia="宋体" w:hAnsi="宋体" w:cs="宋体"/>
          <w:sz w:val="24"/>
        </w:rPr>
        <w:t>mm</w:t>
      </w:r>
      <w:r w:rsidR="00615133">
        <w:rPr>
          <w:rFonts w:ascii="宋体" w:eastAsia="宋体" w:hAnsi="宋体" w:cs="宋体" w:hint="eastAsia"/>
          <w:sz w:val="24"/>
        </w:rPr>
        <w:t>长900mm，头部</w:t>
      </w:r>
      <w:r w:rsidR="00615133">
        <w:rPr>
          <w:rFonts w:ascii="宋体" w:eastAsia="宋体" w:hAnsi="宋体" w:cs="宋体" w:hint="eastAsia"/>
          <w:sz w:val="24"/>
        </w:rPr>
        <w:lastRenderedPageBreak/>
        <w:t>长50</w:t>
      </w:r>
      <w:r w:rsidR="00615133">
        <w:rPr>
          <w:rFonts w:ascii="宋体" w:eastAsia="宋体" w:hAnsi="宋体" w:cs="宋体"/>
          <w:sz w:val="24"/>
        </w:rPr>
        <w:t>mm</w:t>
      </w:r>
      <w:r w:rsidR="00615133">
        <w:rPr>
          <w:rFonts w:ascii="宋体" w:eastAsia="宋体" w:hAnsi="宋体" w:cs="宋体" w:hint="eastAsia"/>
          <w:sz w:val="24"/>
        </w:rPr>
        <w:t>半径50</w:t>
      </w:r>
      <w:r w:rsidR="00615133">
        <w:rPr>
          <w:rFonts w:ascii="宋体" w:eastAsia="宋体" w:hAnsi="宋体" w:cs="宋体"/>
          <w:sz w:val="24"/>
        </w:rPr>
        <w:t>mm</w:t>
      </w:r>
      <w:r w:rsidR="00615133">
        <w:rPr>
          <w:rFonts w:ascii="宋体" w:eastAsia="宋体" w:hAnsi="宋体" w:cs="宋体" w:hint="eastAsia"/>
          <w:sz w:val="24"/>
        </w:rPr>
        <w:t>。</w:t>
      </w:r>
      <w:r w:rsidR="00615133" w:rsidRPr="00615133">
        <w:rPr>
          <w:rFonts w:ascii="宋体" w:eastAsia="宋体" w:hAnsi="宋体" w:cs="宋体"/>
          <w:noProof/>
          <w:color w:val="auto"/>
          <w:kern w:val="0"/>
          <w:sz w:val="24"/>
          <w:szCs w:val="24"/>
        </w:rPr>
        <w:drawing>
          <wp:inline distT="0" distB="0" distL="0" distR="0" wp14:anchorId="4D7A95D3" wp14:editId="72D29DC2">
            <wp:extent cx="5757122" cy="2412659"/>
            <wp:effectExtent l="0" t="0" r="0" b="6985"/>
            <wp:docPr id="20" name="图片 20" descr="C:\Users\Administrator\AppData\Roaming\Tencent\Users\1090797952\QQ\WinTemp\RichOle\%I2BEI8`OH)HPC}7Z3UTOU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1090797952\QQ\WinTemp\RichOle\%I2BEI8`OH)HPC}7Z3UTOUY.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74016" cy="2419739"/>
                    </a:xfrm>
                    <a:prstGeom prst="rect">
                      <a:avLst/>
                    </a:prstGeom>
                    <a:noFill/>
                    <a:ln>
                      <a:noFill/>
                    </a:ln>
                  </pic:spPr>
                </pic:pic>
              </a:graphicData>
            </a:graphic>
          </wp:inline>
        </w:drawing>
      </w:r>
    </w:p>
    <w:p w:rsidR="004F05B8" w:rsidRDefault="00936204">
      <w:pPr>
        <w:spacing w:after="3" w:line="265" w:lineRule="auto"/>
        <w:ind w:left="902" w:right="1130" w:hanging="10"/>
        <w:jc w:val="center"/>
      </w:pPr>
      <w:r>
        <w:rPr>
          <w:rFonts w:ascii="宋体" w:eastAsia="宋体" w:hAnsi="宋体" w:cs="宋体"/>
          <w:sz w:val="18"/>
        </w:rPr>
        <w:t xml:space="preserve">图2-10 </w:t>
      </w:r>
      <w:r w:rsidR="000E40DB">
        <w:rPr>
          <w:rFonts w:ascii="宋体" w:eastAsia="宋体" w:hAnsi="宋体" w:cs="宋体" w:hint="eastAsia"/>
          <w:sz w:val="18"/>
        </w:rPr>
        <w:t>调整机构</w:t>
      </w:r>
    </w:p>
    <w:p w:rsidR="004F05B8" w:rsidRDefault="00936204">
      <w:pPr>
        <w:spacing w:after="0"/>
        <w:ind w:left="-5" w:hanging="10"/>
      </w:pPr>
      <w:r>
        <w:rPr>
          <w:rFonts w:ascii="黑体" w:eastAsia="黑体" w:hAnsi="黑体" w:cs="黑体"/>
          <w:sz w:val="24"/>
        </w:rPr>
        <w:t>(2)</w:t>
      </w:r>
      <w:r w:rsidR="000E40DB">
        <w:rPr>
          <w:rFonts w:ascii="黑体" w:eastAsia="黑体" w:hAnsi="黑体" w:cs="黑体" w:hint="eastAsia"/>
          <w:sz w:val="24"/>
        </w:rPr>
        <w:t>固定装置</w:t>
      </w:r>
    </w:p>
    <w:p w:rsidR="004F05B8" w:rsidRPr="008B6A99" w:rsidRDefault="00BF3E67" w:rsidP="008B6A99">
      <w:pPr>
        <w:spacing w:after="0" w:line="240" w:lineRule="auto"/>
        <w:rPr>
          <w:rFonts w:ascii="宋体" w:eastAsia="宋体" w:hAnsi="宋体" w:cs="宋体"/>
          <w:color w:val="auto"/>
          <w:kern w:val="0"/>
          <w:sz w:val="24"/>
          <w:szCs w:val="24"/>
        </w:rPr>
      </w:pPr>
      <w:r>
        <w:rPr>
          <w:rFonts w:asciiTheme="minorEastAsia" w:eastAsiaTheme="minorEastAsia" w:hAnsiTheme="minorEastAsia" w:hint="eastAsia"/>
        </w:rPr>
        <w:t>固定装置主要由两部分组成：支承装置和连接装置。</w:t>
      </w:r>
      <w:r w:rsidR="00E24F01">
        <w:rPr>
          <w:rFonts w:asciiTheme="minorEastAsia" w:eastAsiaTheme="minorEastAsia" w:hAnsiTheme="minorEastAsia" w:hint="eastAsia"/>
        </w:rPr>
        <w:t>左支承装置主要承担压合时的横向载荷，右支承装置主要起到固定的作用，</w:t>
      </w:r>
      <w:r w:rsidR="0068336B">
        <w:rPr>
          <w:rFonts w:asciiTheme="minorEastAsia" w:eastAsiaTheme="minorEastAsia" w:hAnsiTheme="minorEastAsia" w:hint="eastAsia"/>
        </w:rPr>
        <w:t>主体部分600</w:t>
      </w:r>
      <w:r w:rsidR="0068336B">
        <w:rPr>
          <w:rFonts w:asciiTheme="minorEastAsia" w:eastAsiaTheme="minorEastAsia" w:hAnsiTheme="minorEastAsia"/>
        </w:rPr>
        <w:t>mm</w:t>
      </w:r>
      <w:r w:rsidR="0068336B">
        <w:rPr>
          <w:rFonts w:asciiTheme="minorEastAsia" w:eastAsiaTheme="minorEastAsia" w:hAnsiTheme="minorEastAsia" w:hint="eastAsia"/>
        </w:rPr>
        <w:t>×336mm厚10mm底部为336mm×250mm厚10mm两侧有从顶部至尾部的加强侧板厚10mm，中间有半径71mm的圆洞。</w:t>
      </w:r>
      <w:r w:rsidR="00E24F01">
        <w:rPr>
          <w:rFonts w:asciiTheme="minorEastAsia" w:eastAsiaTheme="minorEastAsia" w:hAnsiTheme="minorEastAsia" w:hint="eastAsia"/>
        </w:rPr>
        <w:t>连接件主要起到连接各部件的作用</w:t>
      </w:r>
      <w:r w:rsidR="005B0612">
        <w:rPr>
          <w:rFonts w:asciiTheme="minorEastAsia" w:eastAsiaTheme="minorEastAsia" w:hAnsiTheme="minorEastAsia" w:hint="eastAsia"/>
        </w:rPr>
        <w:t>，左支撑板的连接件与调整机构的头部相连，头部半径50</w:t>
      </w:r>
      <w:r w:rsidR="005B0612">
        <w:rPr>
          <w:rFonts w:asciiTheme="minorEastAsia" w:eastAsiaTheme="minorEastAsia" w:hAnsiTheme="minorEastAsia"/>
        </w:rPr>
        <w:t>mm</w:t>
      </w:r>
      <w:r w:rsidR="005B0612">
        <w:rPr>
          <w:rFonts w:asciiTheme="minorEastAsia" w:eastAsiaTheme="minorEastAsia" w:hAnsiTheme="minorEastAsia" w:hint="eastAsia"/>
        </w:rPr>
        <w:t>尾部半径60mm全长100mm，右连接件将压机与压合压板相连，头部半径70mm长10mm，中部60mm长20mm，</w:t>
      </w:r>
      <w:r w:rsidR="00342D98">
        <w:rPr>
          <w:rFonts w:asciiTheme="minorEastAsia" w:eastAsiaTheme="minorEastAsia" w:hAnsiTheme="minorEastAsia" w:hint="eastAsia"/>
        </w:rPr>
        <w:t>压机</w:t>
      </w:r>
      <w:r w:rsidR="005B0612">
        <w:rPr>
          <w:rFonts w:asciiTheme="minorEastAsia" w:eastAsiaTheme="minorEastAsia" w:hAnsiTheme="minorEastAsia" w:hint="eastAsia"/>
        </w:rPr>
        <w:t>与右连接板</w:t>
      </w:r>
      <w:r w:rsidR="00342D98">
        <w:rPr>
          <w:rFonts w:asciiTheme="minorEastAsia" w:eastAsiaTheme="minorEastAsia" w:hAnsiTheme="minorEastAsia" w:hint="eastAsia"/>
        </w:rPr>
        <w:t>相连的小连接件半径25mm长40mm</w:t>
      </w:r>
      <w:r w:rsidR="00760079">
        <w:rPr>
          <w:rFonts w:asciiTheme="minorEastAsia" w:eastAsiaTheme="minorEastAsia" w:hAnsiTheme="minorEastAsia" w:hint="eastAsia"/>
        </w:rPr>
        <w:t>。</w:t>
      </w:r>
      <w:r w:rsidR="008B6A99" w:rsidRPr="008B6A99">
        <w:rPr>
          <w:rFonts w:ascii="宋体" w:eastAsia="宋体" w:hAnsi="宋体" w:cs="宋体"/>
          <w:noProof/>
          <w:color w:val="auto"/>
          <w:kern w:val="0"/>
          <w:sz w:val="24"/>
          <w:szCs w:val="24"/>
        </w:rPr>
        <w:drawing>
          <wp:inline distT="0" distB="0" distL="0" distR="0" wp14:anchorId="78ACD9AF" wp14:editId="1A280B8F">
            <wp:extent cx="5037455" cy="3886200"/>
            <wp:effectExtent l="0" t="0" r="0" b="0"/>
            <wp:docPr id="21" name="图片 21" descr="C:\Users\Administrator\AppData\Roaming\Tencent\Users\1090797952\QQ\WinTemp\RichOle\(4OZ}5X(F@U29U0[R9)8N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1090797952\QQ\WinTemp\RichOle\(4OZ}5X(F@U29U0[R9)8N1C.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37455" cy="3886200"/>
                    </a:xfrm>
                    <a:prstGeom prst="rect">
                      <a:avLst/>
                    </a:prstGeom>
                    <a:noFill/>
                    <a:ln>
                      <a:noFill/>
                    </a:ln>
                  </pic:spPr>
                </pic:pic>
              </a:graphicData>
            </a:graphic>
          </wp:inline>
        </w:drawing>
      </w:r>
    </w:p>
    <w:p w:rsidR="008B6A99" w:rsidRPr="008B6A99" w:rsidRDefault="00936204" w:rsidP="008B6A99">
      <w:pPr>
        <w:spacing w:after="727" w:line="265" w:lineRule="auto"/>
        <w:ind w:left="902" w:right="1130" w:hanging="10"/>
        <w:jc w:val="center"/>
        <w:rPr>
          <w:rFonts w:ascii="宋体" w:eastAsia="宋体" w:hAnsi="宋体" w:cs="宋体"/>
          <w:sz w:val="18"/>
        </w:rPr>
      </w:pPr>
      <w:r>
        <w:rPr>
          <w:rFonts w:ascii="宋体" w:eastAsia="宋体" w:hAnsi="宋体" w:cs="宋体"/>
          <w:sz w:val="18"/>
        </w:rPr>
        <w:t>图</w:t>
      </w:r>
      <w:r w:rsidR="008B6A99">
        <w:rPr>
          <w:rFonts w:ascii="宋体" w:eastAsia="宋体" w:hAnsi="宋体" w:cs="宋体"/>
          <w:sz w:val="18"/>
        </w:rPr>
        <w:t>2-1</w:t>
      </w:r>
      <w:r w:rsidR="008B6A99">
        <w:rPr>
          <w:rFonts w:ascii="宋体" w:eastAsia="宋体" w:hAnsi="宋体" w:cs="宋体" w:hint="eastAsia"/>
          <w:sz w:val="18"/>
        </w:rPr>
        <w:t>固定装置</w:t>
      </w:r>
    </w:p>
    <w:p w:rsidR="008B6A99" w:rsidRDefault="008B6A99" w:rsidP="008B6A99">
      <w:pPr>
        <w:spacing w:after="0"/>
        <w:ind w:left="-5" w:hanging="10"/>
      </w:pPr>
      <w:r>
        <w:rPr>
          <w:rFonts w:ascii="黑体" w:eastAsia="黑体" w:hAnsi="黑体" w:cs="黑体"/>
          <w:sz w:val="24"/>
        </w:rPr>
        <w:lastRenderedPageBreak/>
        <w:t>(</w:t>
      </w:r>
      <w:r>
        <w:rPr>
          <w:rFonts w:ascii="黑体" w:eastAsia="黑体" w:hAnsi="黑体" w:cs="黑体" w:hint="eastAsia"/>
          <w:sz w:val="24"/>
        </w:rPr>
        <w:t>3</w:t>
      </w:r>
      <w:r>
        <w:rPr>
          <w:rFonts w:ascii="黑体" w:eastAsia="黑体" w:hAnsi="黑体" w:cs="黑体"/>
          <w:sz w:val="24"/>
        </w:rPr>
        <w:t>)</w:t>
      </w:r>
      <w:r>
        <w:rPr>
          <w:rFonts w:ascii="黑体" w:eastAsia="黑体" w:hAnsi="黑体" w:cs="黑体" w:hint="eastAsia"/>
          <w:sz w:val="24"/>
        </w:rPr>
        <w:t>压机</w:t>
      </w:r>
    </w:p>
    <w:p w:rsidR="008B6A99" w:rsidRPr="00CB0550" w:rsidRDefault="008B6A99" w:rsidP="008B6A99">
      <w:pPr>
        <w:spacing w:after="727" w:line="265" w:lineRule="auto"/>
        <w:ind w:right="1130"/>
        <w:rPr>
          <w:rFonts w:asciiTheme="minorEastAsia" w:eastAsiaTheme="minorEastAsia" w:hAnsiTheme="minorEastAsia"/>
        </w:rPr>
      </w:pPr>
      <w:r w:rsidRPr="00CB0550">
        <w:rPr>
          <w:rFonts w:asciiTheme="minorEastAsia" w:eastAsiaTheme="minorEastAsia" w:hAnsiTheme="minorEastAsia" w:hint="eastAsia"/>
        </w:rPr>
        <w:t>压机是</w:t>
      </w:r>
      <w:r w:rsidR="00CB0550" w:rsidRPr="00CB0550">
        <w:rPr>
          <w:rFonts w:asciiTheme="minorEastAsia" w:eastAsiaTheme="minorEastAsia" w:hAnsiTheme="minorEastAsia" w:hint="eastAsia"/>
        </w:rPr>
        <w:t>压合</w:t>
      </w:r>
      <w:r w:rsidRPr="00CB0550">
        <w:rPr>
          <w:rFonts w:asciiTheme="minorEastAsia" w:eastAsiaTheme="minorEastAsia" w:hAnsiTheme="minorEastAsia" w:hint="eastAsia"/>
        </w:rPr>
        <w:t>装置的执行机构，</w:t>
      </w:r>
      <w:r w:rsidR="00CB0550" w:rsidRPr="00CB0550">
        <w:rPr>
          <w:rFonts w:asciiTheme="minorEastAsia" w:eastAsiaTheme="minorEastAsia" w:hAnsiTheme="minorEastAsia" w:hint="eastAsia"/>
        </w:rPr>
        <w:t>提供压合的动力</w:t>
      </w:r>
      <w:r w:rsidRPr="00CB0550">
        <w:rPr>
          <w:rFonts w:asciiTheme="minorEastAsia" w:eastAsiaTheme="minorEastAsia" w:hAnsiTheme="minorEastAsia" w:hint="eastAsia"/>
        </w:rPr>
        <w:t>。</w:t>
      </w:r>
    </w:p>
    <w:p w:rsidR="004F05B8" w:rsidRPr="00CB0550" w:rsidRDefault="00CB0550" w:rsidP="00CB0550">
      <w:pPr>
        <w:spacing w:after="0" w:line="240" w:lineRule="auto"/>
        <w:rPr>
          <w:rFonts w:ascii="宋体" w:eastAsia="宋体" w:hAnsi="宋体" w:cs="宋体"/>
          <w:color w:val="auto"/>
          <w:kern w:val="0"/>
          <w:sz w:val="24"/>
          <w:szCs w:val="24"/>
        </w:rPr>
      </w:pPr>
      <w:r w:rsidRPr="00CB0550">
        <w:rPr>
          <w:rFonts w:ascii="宋体" w:eastAsia="宋体" w:hAnsi="宋体" w:cs="宋体"/>
          <w:noProof/>
          <w:color w:val="auto"/>
          <w:kern w:val="0"/>
          <w:sz w:val="24"/>
          <w:szCs w:val="24"/>
        </w:rPr>
        <w:drawing>
          <wp:inline distT="0" distB="0" distL="0" distR="0" wp14:anchorId="32F4F3C3" wp14:editId="235893EC">
            <wp:extent cx="5147734" cy="2723166"/>
            <wp:effectExtent l="0" t="0" r="0" b="1270"/>
            <wp:docPr id="22" name="图片 22" descr="C:\Users\Administrator\AppData\Roaming\Tencent\Users\1090797952\QQ\WinTemp\RichOle\ESN3_HEJ@KL]UGKU{U2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1090797952\QQ\WinTemp\RichOle\ESN3_HEJ@KL]UGKU{U2E@6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91665" cy="2746405"/>
                    </a:xfrm>
                    <a:prstGeom prst="rect">
                      <a:avLst/>
                    </a:prstGeom>
                    <a:noFill/>
                    <a:ln>
                      <a:noFill/>
                    </a:ln>
                  </pic:spPr>
                </pic:pic>
              </a:graphicData>
            </a:graphic>
          </wp:inline>
        </w:drawing>
      </w:r>
    </w:p>
    <w:p w:rsidR="004F05B8" w:rsidRDefault="00936204">
      <w:pPr>
        <w:spacing w:after="95" w:line="265" w:lineRule="auto"/>
        <w:ind w:left="902" w:right="1130" w:hanging="10"/>
        <w:jc w:val="center"/>
      </w:pPr>
      <w:r>
        <w:rPr>
          <w:rFonts w:ascii="宋体" w:eastAsia="宋体" w:hAnsi="宋体" w:cs="宋体"/>
          <w:sz w:val="18"/>
        </w:rPr>
        <w:t xml:space="preserve">图2-16 </w:t>
      </w:r>
      <w:r w:rsidR="00CB0550">
        <w:rPr>
          <w:rFonts w:ascii="宋体" w:eastAsia="宋体" w:hAnsi="宋体" w:cs="宋体" w:hint="eastAsia"/>
          <w:sz w:val="18"/>
        </w:rPr>
        <w:t>压机</w:t>
      </w:r>
    </w:p>
    <w:p w:rsidR="004F05B8" w:rsidRDefault="00936204">
      <w:pPr>
        <w:spacing w:after="0"/>
        <w:ind w:left="-5" w:hanging="10"/>
      </w:pPr>
      <w:r>
        <w:rPr>
          <w:rFonts w:ascii="黑体" w:eastAsia="黑体" w:hAnsi="黑体" w:cs="黑体"/>
          <w:sz w:val="24"/>
        </w:rPr>
        <w:t xml:space="preserve">2.3.5 </w:t>
      </w:r>
      <w:r w:rsidR="00432F75">
        <w:rPr>
          <w:rFonts w:hint="eastAsia"/>
        </w:rPr>
        <w:t>热水器自动生产线上顶盖压机</w:t>
      </w:r>
      <w:r>
        <w:rPr>
          <w:rFonts w:ascii="黑体" w:eastAsia="黑体" w:hAnsi="黑体" w:cs="黑体"/>
          <w:sz w:val="24"/>
        </w:rPr>
        <w:t>的</w:t>
      </w:r>
      <w:r w:rsidR="00432F75">
        <w:rPr>
          <w:rFonts w:ascii="黑体" w:eastAsia="黑体" w:hAnsi="黑体" w:cs="黑体" w:hint="eastAsia"/>
          <w:sz w:val="24"/>
        </w:rPr>
        <w:t>机架</w:t>
      </w:r>
    </w:p>
    <w:p w:rsidR="004F05B8" w:rsidRDefault="00432F75" w:rsidP="00AB72D9">
      <w:pPr>
        <w:spacing w:after="127"/>
      </w:pPr>
      <w:r>
        <w:rPr>
          <w:rFonts w:ascii="微软雅黑" w:eastAsia="微软雅黑" w:hAnsi="微软雅黑" w:cs="微软雅黑" w:hint="eastAsia"/>
        </w:rPr>
        <w:t>热水器自动生产线上顶盖压机</w:t>
      </w:r>
      <w:r w:rsidR="00922DAC">
        <w:rPr>
          <w:rFonts w:ascii="微软雅黑" w:eastAsia="微软雅黑" w:hAnsi="微软雅黑" w:cs="微软雅黑" w:hint="eastAsia"/>
        </w:rPr>
        <w:t>的机架主要起支撑整个结构和固定各个部件的作用</w:t>
      </w:r>
      <w:r w:rsidR="00922DAC">
        <w:rPr>
          <w:rFonts w:asciiTheme="minorEastAsia" w:eastAsiaTheme="minorEastAsia" w:hAnsiTheme="minorEastAsia" w:hint="eastAsia"/>
          <w:noProof/>
        </w:rPr>
        <w:t>，主要的结构有：</w:t>
      </w:r>
      <w:r w:rsidR="00891CCA">
        <w:rPr>
          <w:rFonts w:asciiTheme="minorEastAsia" w:eastAsiaTheme="minorEastAsia" w:hAnsiTheme="minorEastAsia" w:hint="eastAsia"/>
          <w:noProof/>
        </w:rPr>
        <w:t>导</w:t>
      </w:r>
      <w:r w:rsidR="00922DAC">
        <w:rPr>
          <w:rFonts w:asciiTheme="minorEastAsia" w:eastAsiaTheme="minorEastAsia" w:hAnsiTheme="minorEastAsia" w:hint="eastAsia"/>
          <w:noProof/>
        </w:rPr>
        <w:t>轨，左侧板，右侧板。</w:t>
      </w:r>
      <w:r w:rsidR="00AB72D9">
        <w:rPr>
          <w:rFonts w:asciiTheme="minorEastAsia" w:eastAsiaTheme="minorEastAsia" w:hAnsiTheme="minorEastAsia" w:hint="eastAsia"/>
          <w:noProof/>
        </w:rPr>
        <w:t>总体结构图如下</w:t>
      </w:r>
      <w:r w:rsidR="00AB72D9" w:rsidRPr="00947A26">
        <w:rPr>
          <w:rFonts w:ascii="宋体" w:eastAsia="宋体" w:hAnsi="宋体" w:cs="宋体"/>
          <w:noProof/>
          <w:color w:val="auto"/>
          <w:kern w:val="0"/>
          <w:sz w:val="24"/>
          <w:szCs w:val="24"/>
        </w:rPr>
        <w:drawing>
          <wp:inline distT="0" distB="0" distL="0" distR="0" wp14:anchorId="5B09A36C" wp14:editId="1BCF44DF">
            <wp:extent cx="5288582" cy="3076575"/>
            <wp:effectExtent l="0" t="0" r="7620" b="0"/>
            <wp:docPr id="16" name="图片 16" descr="C:\Users\Administrator\AppData\Roaming\Tencent\Users\1090797952\QQ\WinTemp\RichOle\MQKFU1F]%EQ942(A{YW@BZ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Tencent\Users\1090797952\QQ\WinTemp\RichOle\MQKFU1F]%EQ942(A{YW@BZY.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8073" cy="3099549"/>
                    </a:xfrm>
                    <a:prstGeom prst="rect">
                      <a:avLst/>
                    </a:prstGeom>
                    <a:noFill/>
                    <a:ln>
                      <a:noFill/>
                    </a:ln>
                  </pic:spPr>
                </pic:pic>
              </a:graphicData>
            </a:graphic>
          </wp:inline>
        </w:drawing>
      </w:r>
    </w:p>
    <w:p w:rsidR="004F05B8" w:rsidRDefault="00936204">
      <w:pPr>
        <w:spacing w:after="3" w:line="265" w:lineRule="auto"/>
        <w:ind w:left="902" w:right="1130" w:hanging="10"/>
        <w:jc w:val="center"/>
        <w:rPr>
          <w:rFonts w:ascii="宋体" w:eastAsia="宋体" w:hAnsi="宋体" w:cs="宋体"/>
          <w:sz w:val="18"/>
        </w:rPr>
      </w:pPr>
      <w:r>
        <w:rPr>
          <w:rFonts w:ascii="宋体" w:eastAsia="宋体" w:hAnsi="宋体" w:cs="宋体"/>
          <w:sz w:val="18"/>
        </w:rPr>
        <w:t>图</w:t>
      </w:r>
      <w:r w:rsidR="00AB72D9">
        <w:rPr>
          <w:rFonts w:ascii="宋体" w:eastAsia="宋体" w:hAnsi="宋体" w:cs="宋体"/>
          <w:sz w:val="18"/>
        </w:rPr>
        <w:t>2-1</w:t>
      </w:r>
      <w:r w:rsidR="00AB72D9">
        <w:rPr>
          <w:rFonts w:ascii="宋体" w:eastAsia="宋体" w:hAnsi="宋体" w:cs="宋体" w:hint="eastAsia"/>
          <w:sz w:val="18"/>
        </w:rPr>
        <w:t>2</w:t>
      </w:r>
      <w:r>
        <w:rPr>
          <w:rFonts w:ascii="宋体" w:eastAsia="宋体" w:hAnsi="宋体" w:cs="宋体"/>
          <w:sz w:val="18"/>
        </w:rPr>
        <w:t xml:space="preserve"> </w:t>
      </w:r>
      <w:r w:rsidR="00AB72D9">
        <w:rPr>
          <w:rFonts w:ascii="宋体" w:eastAsia="宋体" w:hAnsi="宋体" w:cs="宋体" w:hint="eastAsia"/>
          <w:sz w:val="18"/>
        </w:rPr>
        <w:t>机架</w:t>
      </w:r>
    </w:p>
    <w:p w:rsidR="00AB72D9" w:rsidRPr="00AB72D9" w:rsidRDefault="00AB72D9" w:rsidP="00AB72D9">
      <w:pPr>
        <w:spacing w:after="0" w:line="240" w:lineRule="auto"/>
        <w:rPr>
          <w:rFonts w:ascii="宋体" w:eastAsia="宋体" w:hAnsi="宋体" w:cs="宋体"/>
          <w:color w:val="auto"/>
          <w:kern w:val="0"/>
          <w:sz w:val="24"/>
          <w:szCs w:val="24"/>
        </w:rPr>
      </w:pPr>
      <w:r>
        <w:rPr>
          <w:rFonts w:ascii="黑体" w:eastAsia="黑体" w:hAnsi="黑体" w:cs="黑体"/>
          <w:sz w:val="24"/>
        </w:rPr>
        <w:t>(</w:t>
      </w:r>
      <w:r>
        <w:rPr>
          <w:rFonts w:ascii="黑体" w:eastAsia="黑体" w:hAnsi="黑体" w:cs="黑体" w:hint="eastAsia"/>
          <w:sz w:val="24"/>
        </w:rPr>
        <w:t>1</w:t>
      </w:r>
      <w:r>
        <w:rPr>
          <w:rFonts w:ascii="黑体" w:eastAsia="黑体" w:hAnsi="黑体" w:cs="黑体"/>
          <w:sz w:val="24"/>
        </w:rPr>
        <w:t>)</w:t>
      </w:r>
      <w:proofErr w:type="gramStart"/>
      <w:r w:rsidR="00891CCA">
        <w:rPr>
          <w:rFonts w:ascii="黑体" w:eastAsia="黑体" w:hAnsi="黑体" w:cs="黑体" w:hint="eastAsia"/>
          <w:sz w:val="24"/>
        </w:rPr>
        <w:t>导</w:t>
      </w:r>
      <w:r>
        <w:rPr>
          <w:rFonts w:ascii="黑体" w:eastAsia="黑体" w:hAnsi="黑体" w:cs="黑体" w:hint="eastAsia"/>
          <w:sz w:val="24"/>
        </w:rPr>
        <w:t>轨</w:t>
      </w:r>
      <w:r w:rsidR="00891CCA">
        <w:rPr>
          <w:rFonts w:ascii="宋体" w:eastAsia="宋体" w:hAnsi="宋体" w:cs="宋体"/>
          <w:color w:val="333333"/>
          <w:sz w:val="24"/>
        </w:rPr>
        <w:t>导轨</w:t>
      </w:r>
      <w:proofErr w:type="gramEnd"/>
      <w:r w:rsidR="00891CCA">
        <w:rPr>
          <w:rFonts w:ascii="宋体" w:eastAsia="宋体" w:hAnsi="宋体" w:cs="宋体"/>
          <w:color w:val="333333"/>
          <w:sz w:val="24"/>
        </w:rPr>
        <w:t>的作用是用来支撑和引导运动部件，按给定的方向做往复直线运动，起到过渡的作用</w:t>
      </w:r>
      <w:r w:rsidR="00086B90">
        <w:rPr>
          <w:rFonts w:ascii="宋体" w:eastAsia="宋体" w:hAnsi="宋体" w:cs="宋体" w:hint="eastAsia"/>
          <w:color w:val="333333"/>
          <w:sz w:val="24"/>
        </w:rPr>
        <w:t>，</w:t>
      </w:r>
      <w:r w:rsidR="00891CCA">
        <w:rPr>
          <w:rFonts w:ascii="宋体" w:eastAsia="宋体" w:hAnsi="宋体" w:cs="宋体" w:hint="eastAsia"/>
          <w:color w:val="333333"/>
          <w:sz w:val="24"/>
        </w:rPr>
        <w:t>此导轨</w:t>
      </w:r>
      <w:r w:rsidR="00086B90">
        <w:rPr>
          <w:rFonts w:ascii="宋体" w:eastAsia="宋体" w:hAnsi="宋体" w:cs="宋体" w:hint="eastAsia"/>
          <w:color w:val="333333"/>
          <w:sz w:val="24"/>
        </w:rPr>
        <w:t>的规格为400mm×2100mm×50mm导轨的宽度均匀为</w:t>
      </w:r>
      <w:r w:rsidR="00086B90">
        <w:rPr>
          <w:rFonts w:ascii="宋体" w:eastAsia="宋体" w:hAnsi="宋体" w:cs="宋体" w:hint="eastAsia"/>
          <w:color w:val="333333"/>
          <w:sz w:val="24"/>
        </w:rPr>
        <w:lastRenderedPageBreak/>
        <w:t>50</w:t>
      </w:r>
      <w:r w:rsidR="00086B90">
        <w:rPr>
          <w:rFonts w:ascii="宋体" w:eastAsia="宋体" w:hAnsi="宋体" w:cs="宋体"/>
          <w:color w:val="333333"/>
          <w:sz w:val="24"/>
        </w:rPr>
        <w:t>mm</w:t>
      </w:r>
      <w:r w:rsidR="00086B90">
        <w:rPr>
          <w:rFonts w:ascii="宋体" w:eastAsia="宋体" w:hAnsi="宋体" w:cs="宋体" w:hint="eastAsia"/>
          <w:color w:val="333333"/>
          <w:sz w:val="24"/>
        </w:rPr>
        <w:t>，上下各一个，两边固结有450mm×75mm×20mm的侧板安装模块。</w:t>
      </w:r>
      <w:r w:rsidRPr="00AB72D9">
        <w:rPr>
          <w:rFonts w:ascii="宋体" w:eastAsia="宋体" w:hAnsi="宋体" w:cs="宋体"/>
          <w:noProof/>
          <w:color w:val="auto"/>
          <w:kern w:val="0"/>
          <w:sz w:val="24"/>
          <w:szCs w:val="24"/>
        </w:rPr>
        <w:drawing>
          <wp:inline distT="0" distB="0" distL="0" distR="0" wp14:anchorId="0C11F040" wp14:editId="273A7170">
            <wp:extent cx="6078855" cy="1750742"/>
            <wp:effectExtent l="0" t="0" r="0" b="1905"/>
            <wp:docPr id="17" name="图片 17" descr="C:\Users\Administrator\AppData\Roaming\Tencent\Users\1090797952\QQ\WinTemp\RichOle\7JWR4}7Q{SZSFHND__H4Q5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1090797952\QQ\WinTemp\RichOle\7JWR4}7Q{SZSFHND__H4Q5T.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49" cy="1762433"/>
                    </a:xfrm>
                    <a:prstGeom prst="rect">
                      <a:avLst/>
                    </a:prstGeom>
                    <a:noFill/>
                    <a:ln>
                      <a:noFill/>
                    </a:ln>
                  </pic:spPr>
                </pic:pic>
              </a:graphicData>
            </a:graphic>
          </wp:inline>
        </w:drawing>
      </w:r>
    </w:p>
    <w:p w:rsidR="00AB72D9" w:rsidRDefault="00AB72D9" w:rsidP="00AB72D9">
      <w:pPr>
        <w:spacing w:after="3" w:line="265" w:lineRule="auto"/>
        <w:ind w:left="902" w:right="1130" w:hanging="10"/>
        <w:rPr>
          <w:rFonts w:eastAsiaTheme="minorEastAsia"/>
        </w:rPr>
      </w:pPr>
      <w:r>
        <w:rPr>
          <w:rFonts w:eastAsiaTheme="minorEastAsia" w:hint="eastAsia"/>
        </w:rPr>
        <w:t xml:space="preserve">                                               </w:t>
      </w:r>
      <w:r w:rsidRPr="00CC7E4C">
        <w:rPr>
          <w:rFonts w:ascii="宋体" w:eastAsia="宋体" w:hAnsi="宋体" w:cs="宋体" w:hint="eastAsia"/>
          <w:sz w:val="18"/>
        </w:rPr>
        <w:t xml:space="preserve"> 图2-13</w:t>
      </w:r>
      <w:r w:rsidR="00891CCA" w:rsidRPr="00CC7E4C">
        <w:rPr>
          <w:rFonts w:ascii="宋体" w:eastAsia="宋体" w:hAnsi="宋体" w:cs="宋体" w:hint="eastAsia"/>
          <w:sz w:val="18"/>
        </w:rPr>
        <w:t>滑轨</w:t>
      </w:r>
    </w:p>
    <w:p w:rsidR="00CC7E4C" w:rsidRDefault="000C2779" w:rsidP="000C2779">
      <w:pPr>
        <w:spacing w:after="3" w:line="265" w:lineRule="auto"/>
        <w:ind w:right="1130"/>
        <w:rPr>
          <w:rFonts w:ascii="宋体" w:eastAsia="宋体" w:hAnsi="宋体" w:cs="宋体"/>
          <w:color w:val="333333"/>
          <w:sz w:val="24"/>
        </w:rPr>
      </w:pPr>
      <w:r>
        <w:rPr>
          <w:rFonts w:ascii="黑体" w:eastAsia="黑体" w:hAnsi="黑体" w:cs="黑体"/>
          <w:sz w:val="24"/>
        </w:rPr>
        <w:t>(</w:t>
      </w:r>
      <w:r>
        <w:rPr>
          <w:rFonts w:ascii="黑体" w:eastAsia="黑体" w:hAnsi="黑体" w:cs="黑体" w:hint="eastAsia"/>
          <w:sz w:val="24"/>
        </w:rPr>
        <w:t>2</w:t>
      </w:r>
      <w:r>
        <w:rPr>
          <w:rFonts w:ascii="黑体" w:eastAsia="黑体" w:hAnsi="黑体" w:cs="黑体"/>
          <w:sz w:val="24"/>
        </w:rPr>
        <w:t>)</w:t>
      </w:r>
      <w:r>
        <w:rPr>
          <w:rFonts w:ascii="黑体" w:eastAsia="黑体" w:hAnsi="黑体" w:cs="黑体" w:hint="eastAsia"/>
          <w:sz w:val="24"/>
        </w:rPr>
        <w:t>左侧板</w:t>
      </w:r>
      <w:r w:rsidRPr="00CC7E4C">
        <w:rPr>
          <w:rFonts w:ascii="宋体" w:eastAsia="宋体" w:hAnsi="宋体" w:cs="宋体" w:hint="eastAsia"/>
          <w:color w:val="333333"/>
          <w:sz w:val="24"/>
        </w:rPr>
        <w:t>左侧板</w:t>
      </w:r>
      <w:r w:rsidR="005A350E" w:rsidRPr="00CC7E4C">
        <w:rPr>
          <w:rFonts w:ascii="宋体" w:eastAsia="宋体" w:hAnsi="宋体" w:cs="宋体" w:hint="eastAsia"/>
          <w:color w:val="333333"/>
          <w:sz w:val="24"/>
        </w:rPr>
        <w:t>起</w:t>
      </w:r>
      <w:proofErr w:type="gramStart"/>
      <w:r w:rsidR="005A350E" w:rsidRPr="00CC7E4C">
        <w:rPr>
          <w:rFonts w:ascii="宋体" w:eastAsia="宋体" w:hAnsi="宋体" w:cs="宋体" w:hint="eastAsia"/>
          <w:color w:val="333333"/>
          <w:sz w:val="24"/>
        </w:rPr>
        <w:t>固定压</w:t>
      </w:r>
      <w:proofErr w:type="gramEnd"/>
      <w:r w:rsidR="005A350E" w:rsidRPr="00CC7E4C">
        <w:rPr>
          <w:rFonts w:ascii="宋体" w:eastAsia="宋体" w:hAnsi="宋体" w:cs="宋体" w:hint="eastAsia"/>
          <w:color w:val="333333"/>
          <w:sz w:val="24"/>
        </w:rPr>
        <w:t>机调整机构的作用和</w:t>
      </w:r>
      <w:proofErr w:type="gramStart"/>
      <w:r w:rsidR="005A350E" w:rsidRPr="00CC7E4C">
        <w:rPr>
          <w:rFonts w:ascii="宋体" w:eastAsia="宋体" w:hAnsi="宋体" w:cs="宋体" w:hint="eastAsia"/>
          <w:color w:val="333333"/>
          <w:sz w:val="24"/>
        </w:rPr>
        <w:t>固定压</w:t>
      </w:r>
      <w:proofErr w:type="gramEnd"/>
      <w:r w:rsidR="005A350E" w:rsidRPr="00CC7E4C">
        <w:rPr>
          <w:rFonts w:ascii="宋体" w:eastAsia="宋体" w:hAnsi="宋体" w:cs="宋体" w:hint="eastAsia"/>
          <w:color w:val="333333"/>
          <w:sz w:val="24"/>
        </w:rPr>
        <w:t>机位置的作用，整体尺寸为450mm×1000mm×50mm，上方有160mm</w:t>
      </w:r>
      <w:proofErr w:type="gramStart"/>
      <w:r w:rsidR="005A350E" w:rsidRPr="00CC7E4C">
        <w:rPr>
          <w:rFonts w:ascii="宋体" w:eastAsia="宋体" w:hAnsi="宋体" w:cs="宋体" w:hint="eastAsia"/>
          <w:color w:val="333333"/>
          <w:sz w:val="24"/>
        </w:rPr>
        <w:t>供调型</w:t>
      </w:r>
      <w:proofErr w:type="gramEnd"/>
      <w:r w:rsidR="005A350E" w:rsidRPr="00CC7E4C">
        <w:rPr>
          <w:rFonts w:ascii="宋体" w:eastAsia="宋体" w:hAnsi="宋体" w:cs="宋体" w:hint="eastAsia"/>
          <w:color w:val="333333"/>
          <w:sz w:val="24"/>
        </w:rPr>
        <w:t>机构丝杠通过的</w:t>
      </w:r>
      <w:proofErr w:type="gramStart"/>
      <w:r w:rsidR="00CC7E4C" w:rsidRPr="00CC7E4C">
        <w:rPr>
          <w:rFonts w:ascii="宋体" w:eastAsia="宋体" w:hAnsi="宋体" w:cs="宋体" w:hint="eastAsia"/>
          <w:color w:val="333333"/>
          <w:sz w:val="24"/>
        </w:rPr>
        <w:t>的</w:t>
      </w:r>
      <w:proofErr w:type="gramEnd"/>
      <w:r w:rsidR="00CC7E4C" w:rsidRPr="00CC7E4C">
        <w:rPr>
          <w:rFonts w:ascii="宋体" w:eastAsia="宋体" w:hAnsi="宋体" w:cs="宋体" w:hint="eastAsia"/>
          <w:color w:val="333333"/>
          <w:sz w:val="24"/>
        </w:rPr>
        <w:t>洞与放置电机的位置。</w:t>
      </w:r>
    </w:p>
    <w:p w:rsidR="000C2779" w:rsidRDefault="00CC7E4C" w:rsidP="00CC7E4C">
      <w:pPr>
        <w:spacing w:after="3" w:line="265" w:lineRule="auto"/>
        <w:ind w:right="1130" w:firstLineChars="1000" w:firstLine="2200"/>
        <w:rPr>
          <w:rFonts w:eastAsiaTheme="minorEastAsia"/>
        </w:rPr>
      </w:pPr>
      <w:r>
        <w:rPr>
          <w:noProof/>
        </w:rPr>
        <w:drawing>
          <wp:inline distT="0" distB="0" distL="0" distR="0" wp14:anchorId="7580A618" wp14:editId="0B0601B4">
            <wp:extent cx="2271630" cy="3818467"/>
            <wp:effectExtent l="0" t="0" r="0" b="0"/>
            <wp:docPr id="5" name="图片 5" descr="C:\Users\Administrator\Documents\Tencent Files\1090797952\Image\C2C\%J@QA627GTT$XB2WBW8F@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Tencent Files\1090797952\Image\C2C\%J@QA627GTT$XB2WBW8F@PP.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95782" cy="3859066"/>
                    </a:xfrm>
                    <a:prstGeom prst="rect">
                      <a:avLst/>
                    </a:prstGeom>
                    <a:noFill/>
                    <a:ln>
                      <a:noFill/>
                    </a:ln>
                  </pic:spPr>
                </pic:pic>
              </a:graphicData>
            </a:graphic>
          </wp:inline>
        </w:drawing>
      </w:r>
    </w:p>
    <w:p w:rsidR="00CC7E4C" w:rsidRDefault="00CC7E4C" w:rsidP="00CC7E4C">
      <w:pPr>
        <w:spacing w:after="3" w:line="265" w:lineRule="auto"/>
        <w:ind w:left="902" w:right="1130" w:firstLineChars="1100" w:firstLine="2420"/>
        <w:rPr>
          <w:rFonts w:ascii="宋体" w:eastAsia="宋体" w:hAnsi="宋体" w:cs="宋体"/>
          <w:sz w:val="18"/>
        </w:rPr>
      </w:pPr>
      <w:r>
        <w:rPr>
          <w:rFonts w:eastAsiaTheme="minorEastAsia" w:hint="eastAsia"/>
        </w:rPr>
        <w:t xml:space="preserve"> </w:t>
      </w:r>
      <w:r w:rsidRPr="00CC7E4C">
        <w:rPr>
          <w:rFonts w:ascii="宋体" w:eastAsia="宋体" w:hAnsi="宋体" w:cs="宋体" w:hint="eastAsia"/>
          <w:sz w:val="18"/>
        </w:rPr>
        <w:t xml:space="preserve"> 图2-14左侧板</w:t>
      </w:r>
    </w:p>
    <w:p w:rsidR="00E204DA" w:rsidRDefault="00E204DA" w:rsidP="00E204DA">
      <w:pPr>
        <w:spacing w:after="3" w:line="265" w:lineRule="auto"/>
        <w:ind w:right="1130"/>
        <w:rPr>
          <w:noProof/>
        </w:rPr>
      </w:pPr>
      <w:r>
        <w:rPr>
          <w:rFonts w:ascii="黑体" w:eastAsia="黑体" w:hAnsi="黑体" w:cs="黑体"/>
          <w:sz w:val="24"/>
        </w:rPr>
        <w:t>(</w:t>
      </w:r>
      <w:r>
        <w:rPr>
          <w:rFonts w:ascii="黑体" w:eastAsia="黑体" w:hAnsi="黑体" w:cs="黑体" w:hint="eastAsia"/>
          <w:sz w:val="24"/>
        </w:rPr>
        <w:t>3</w:t>
      </w:r>
      <w:r>
        <w:rPr>
          <w:rFonts w:ascii="黑体" w:eastAsia="黑体" w:hAnsi="黑体" w:cs="黑体"/>
          <w:sz w:val="24"/>
        </w:rPr>
        <w:t>)</w:t>
      </w:r>
      <w:r>
        <w:rPr>
          <w:rFonts w:ascii="黑体" w:eastAsia="黑体" w:hAnsi="黑体" w:cs="黑体" w:hint="eastAsia"/>
          <w:sz w:val="24"/>
        </w:rPr>
        <w:t>右侧板</w:t>
      </w:r>
      <w:r w:rsidRPr="00471755">
        <w:rPr>
          <w:rFonts w:ascii="宋体" w:eastAsia="宋体" w:hAnsi="宋体" w:cs="宋体" w:hint="eastAsia"/>
          <w:color w:val="333333"/>
          <w:sz w:val="24"/>
        </w:rPr>
        <w:t>右侧板起承担</w:t>
      </w:r>
      <w:r w:rsidR="00A02147" w:rsidRPr="00471755">
        <w:rPr>
          <w:rFonts w:ascii="宋体" w:eastAsia="宋体" w:hAnsi="宋体" w:cs="宋体" w:hint="eastAsia"/>
          <w:color w:val="333333"/>
          <w:sz w:val="24"/>
        </w:rPr>
        <w:t>压合压力，以及</w:t>
      </w:r>
      <w:r w:rsidR="00F819A3" w:rsidRPr="00471755">
        <w:rPr>
          <w:rFonts w:ascii="宋体" w:eastAsia="宋体" w:hAnsi="宋体" w:cs="宋体" w:hint="eastAsia"/>
          <w:color w:val="333333"/>
          <w:sz w:val="24"/>
        </w:rPr>
        <w:t>负担翻转机构的作用，在其上的</w:t>
      </w:r>
      <w:proofErr w:type="gramStart"/>
      <w:r w:rsidR="00A7066A" w:rsidRPr="00471755">
        <w:rPr>
          <w:rFonts w:ascii="宋体" w:eastAsia="宋体" w:hAnsi="宋体" w:cs="宋体" w:hint="eastAsia"/>
          <w:color w:val="333333"/>
          <w:sz w:val="24"/>
        </w:rPr>
        <w:t>锁止机构</w:t>
      </w:r>
      <w:proofErr w:type="gramEnd"/>
      <w:r w:rsidR="00A7066A" w:rsidRPr="00471755">
        <w:rPr>
          <w:rFonts w:ascii="宋体" w:eastAsia="宋体" w:hAnsi="宋体" w:cs="宋体" w:hint="eastAsia"/>
          <w:color w:val="333333"/>
          <w:sz w:val="24"/>
        </w:rPr>
        <w:t>起固定翻转上去的翻转机构从而使吸盘固定的顶盖保持在竖立位置的作用，具体尺寸为450mm×1000mm×50mm。</w:t>
      </w:r>
      <w:r w:rsidR="0028598A" w:rsidRPr="00471755">
        <w:rPr>
          <w:rFonts w:ascii="宋体" w:eastAsia="宋体" w:hAnsi="宋体" w:cs="宋体" w:hint="eastAsia"/>
          <w:color w:val="333333"/>
          <w:sz w:val="24"/>
        </w:rPr>
        <w:t>中间开孔为310mm</w:t>
      </w:r>
      <w:r w:rsidR="0028598A" w:rsidRPr="00471755">
        <w:rPr>
          <w:rFonts w:ascii="宋体" w:eastAsia="宋体" w:hAnsi="宋体" w:cs="宋体" w:hint="eastAsia"/>
          <w:color w:val="333333"/>
          <w:sz w:val="24"/>
        </w:rPr>
        <w:lastRenderedPageBreak/>
        <w:t>×500mm，底部加固机构突出270mm</w:t>
      </w:r>
      <w:r w:rsidR="0028598A" w:rsidRPr="00471755">
        <w:rPr>
          <w:rFonts w:ascii="宋体" w:eastAsia="宋体" w:hAnsi="宋体" w:cs="宋体"/>
          <w:color w:val="333333"/>
          <w:sz w:val="24"/>
        </w:rPr>
        <w:t>,</w:t>
      </w:r>
      <w:r w:rsidR="0028598A" w:rsidRPr="00471755">
        <w:rPr>
          <w:rFonts w:ascii="宋体" w:eastAsia="宋体" w:hAnsi="宋体" w:cs="宋体" w:hint="eastAsia"/>
          <w:color w:val="333333"/>
          <w:sz w:val="24"/>
        </w:rPr>
        <w:t>侧边加固</w:t>
      </w:r>
      <w:r w:rsidR="00471755" w:rsidRPr="00471755">
        <w:rPr>
          <w:rFonts w:ascii="宋体" w:eastAsia="宋体" w:hAnsi="宋体" w:cs="宋体" w:hint="eastAsia"/>
          <w:color w:val="333333"/>
          <w:sz w:val="24"/>
        </w:rPr>
        <w:t>部分</w:t>
      </w:r>
      <w:r w:rsidR="0028598A" w:rsidRPr="00471755">
        <w:rPr>
          <w:rFonts w:ascii="宋体" w:eastAsia="宋体" w:hAnsi="宋体" w:cs="宋体" w:hint="eastAsia"/>
          <w:color w:val="333333"/>
          <w:sz w:val="24"/>
        </w:rPr>
        <w:t>突出</w:t>
      </w:r>
      <w:r w:rsidR="00471755" w:rsidRPr="00471755">
        <w:rPr>
          <w:rFonts w:ascii="宋体" w:eastAsia="宋体" w:hAnsi="宋体" w:cs="宋体" w:hint="eastAsia"/>
          <w:color w:val="333333"/>
          <w:sz w:val="24"/>
        </w:rPr>
        <w:t>103mm厚15mm</w:t>
      </w:r>
      <w:r w:rsidR="00471755">
        <w:rPr>
          <w:rFonts w:ascii="宋体" w:eastAsia="宋体" w:hAnsi="宋体" w:cs="宋体"/>
          <w:color w:val="333333"/>
          <w:sz w:val="24"/>
        </w:rPr>
        <w:t>.</w:t>
      </w:r>
      <w:r w:rsidR="00471755" w:rsidRPr="00471755">
        <w:rPr>
          <w:noProof/>
        </w:rPr>
        <w:t xml:space="preserve"> </w:t>
      </w:r>
      <w:r w:rsidR="00471755">
        <w:rPr>
          <w:noProof/>
        </w:rPr>
        <w:t xml:space="preserve">                          </w:t>
      </w:r>
      <w:r w:rsidR="00471755">
        <w:rPr>
          <w:noProof/>
        </w:rPr>
        <w:drawing>
          <wp:inline distT="0" distB="0" distL="0" distR="0" wp14:anchorId="1FF3C1CB" wp14:editId="4B36D7FE">
            <wp:extent cx="3124200" cy="4678697"/>
            <wp:effectExtent l="0" t="0" r="0" b="7620"/>
            <wp:docPr id="18" name="图片 18" descr="C:\Users\Administrator\Documents\Tencent Files\1090797952\Image\C2C\~}4YA7]KTSPVTRPIW)N2]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cuments\Tencent Files\1090797952\Image\C2C\~}4YA7]KTSPVTRPIW)N2]_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0932" cy="4688779"/>
                    </a:xfrm>
                    <a:prstGeom prst="rect">
                      <a:avLst/>
                    </a:prstGeom>
                    <a:noFill/>
                    <a:ln>
                      <a:noFill/>
                    </a:ln>
                  </pic:spPr>
                </pic:pic>
              </a:graphicData>
            </a:graphic>
          </wp:inline>
        </w:drawing>
      </w:r>
      <w:r w:rsidR="00471755">
        <w:rPr>
          <w:noProof/>
        </w:rPr>
        <w:t xml:space="preserve">    </w:t>
      </w:r>
    </w:p>
    <w:p w:rsidR="00471755" w:rsidRPr="00CC7E4C" w:rsidRDefault="00471755" w:rsidP="00E204DA">
      <w:pPr>
        <w:spacing w:after="3" w:line="265" w:lineRule="auto"/>
        <w:ind w:right="1130"/>
        <w:rPr>
          <w:rFonts w:ascii="宋体" w:eastAsia="宋体" w:hAnsi="宋体" w:cs="宋体"/>
          <w:sz w:val="18"/>
        </w:rPr>
      </w:pPr>
      <w:r>
        <w:rPr>
          <w:noProof/>
        </w:rPr>
        <w:t xml:space="preserve">                          </w:t>
      </w:r>
      <w:r w:rsidRPr="00471755">
        <w:rPr>
          <w:rFonts w:ascii="宋体" w:eastAsia="宋体" w:hAnsi="宋体" w:cs="宋体"/>
          <w:sz w:val="18"/>
        </w:rPr>
        <w:t xml:space="preserve"> </w:t>
      </w:r>
      <w:r w:rsidR="001F6B76">
        <w:rPr>
          <w:rFonts w:ascii="宋体" w:eastAsia="宋体" w:hAnsi="宋体" w:cs="宋体"/>
          <w:sz w:val="18"/>
        </w:rPr>
        <w:t xml:space="preserve">  </w:t>
      </w:r>
      <w:r w:rsidRPr="00471755">
        <w:rPr>
          <w:rFonts w:ascii="宋体" w:eastAsia="宋体" w:hAnsi="宋体" w:cs="宋体" w:hint="eastAsia"/>
          <w:sz w:val="18"/>
        </w:rPr>
        <w:t>图2-15右侧板</w:t>
      </w:r>
    </w:p>
    <w:p w:rsidR="004F05B8" w:rsidRDefault="00936204">
      <w:pPr>
        <w:pStyle w:val="1"/>
        <w:spacing w:after="25"/>
        <w:ind w:left="-5"/>
      </w:pPr>
      <w:r>
        <w:t>3.零部件的设计选型</w:t>
      </w:r>
    </w:p>
    <w:p w:rsidR="004F05B8" w:rsidRDefault="00936204">
      <w:pPr>
        <w:spacing w:after="161" w:line="249" w:lineRule="auto"/>
        <w:ind w:left="-15" w:firstLine="643"/>
      </w:pPr>
      <w:r>
        <w:rPr>
          <w:rFonts w:ascii="宋体" w:eastAsia="宋体" w:hAnsi="宋体" w:cs="宋体"/>
          <w:sz w:val="24"/>
        </w:rPr>
        <w:t>在上一章节已经把各个零部件的外形、尺寸都已经确定下来了，若要将其生产出来还需考虑各个零部件的经济效益与加工工艺，而原材料的选择是至关重要的，不同材料的价格与加工性能都各不相同，选取最合适、最有经济效益又有良好的加工性的材料就是本章最主要的目的，标准件的选型也包括在其中。</w:t>
      </w:r>
    </w:p>
    <w:p w:rsidR="004F05B8" w:rsidRDefault="00936204">
      <w:pPr>
        <w:pStyle w:val="2"/>
        <w:spacing w:after="4"/>
        <w:ind w:left="-5"/>
      </w:pPr>
      <w:r>
        <w:t>3.1标准件的选型</w:t>
      </w:r>
    </w:p>
    <w:p w:rsidR="004F05B8" w:rsidRDefault="00936204">
      <w:pPr>
        <w:spacing w:after="233" w:line="300" w:lineRule="auto"/>
        <w:ind w:left="-15" w:firstLine="480"/>
      </w:pPr>
      <w:r>
        <w:rPr>
          <w:rFonts w:ascii="宋体" w:eastAsia="宋体" w:hAnsi="宋体" w:cs="宋体"/>
          <w:sz w:val="24"/>
        </w:rPr>
        <w:t>在设计过程中也运用到了一些标准件</w:t>
      </w:r>
      <w:r>
        <w:rPr>
          <w:rFonts w:ascii="宋体" w:eastAsia="宋体" w:hAnsi="宋体" w:cs="宋体"/>
          <w:sz w:val="18"/>
          <w:vertAlign w:val="superscript"/>
        </w:rPr>
        <w:t>【1】</w:t>
      </w:r>
      <w:r>
        <w:rPr>
          <w:rFonts w:ascii="宋体" w:eastAsia="宋体" w:hAnsi="宋体" w:cs="宋体"/>
          <w:sz w:val="24"/>
        </w:rPr>
        <w:t>，这些标准件的选择对于整个装置的运行效果、成本都有很大的影响。</w:t>
      </w:r>
    </w:p>
    <w:p w:rsidR="004F05B8" w:rsidRDefault="00936204">
      <w:pPr>
        <w:spacing w:after="5" w:line="249" w:lineRule="auto"/>
        <w:ind w:left="-5" w:hanging="10"/>
      </w:pPr>
      <w:r>
        <w:rPr>
          <w:rFonts w:ascii="宋体" w:eastAsia="宋体" w:hAnsi="宋体" w:cs="宋体"/>
          <w:sz w:val="24"/>
        </w:rPr>
        <w:t>标准件的选用有四大原则：</w:t>
      </w:r>
    </w:p>
    <w:p w:rsidR="004F05B8" w:rsidRDefault="00936204">
      <w:pPr>
        <w:numPr>
          <w:ilvl w:val="0"/>
          <w:numId w:val="2"/>
        </w:numPr>
        <w:spacing w:after="5" w:line="249" w:lineRule="auto"/>
        <w:ind w:hanging="600"/>
      </w:pPr>
      <w:r>
        <w:rPr>
          <w:rFonts w:ascii="宋体" w:eastAsia="宋体" w:hAnsi="宋体" w:cs="宋体"/>
          <w:sz w:val="24"/>
        </w:rPr>
        <w:t>优先原则：</w:t>
      </w:r>
    </w:p>
    <w:p w:rsidR="004F05B8" w:rsidRDefault="00936204">
      <w:pPr>
        <w:spacing w:after="281" w:line="249" w:lineRule="auto"/>
        <w:ind w:left="-15" w:firstLine="480"/>
      </w:pPr>
      <w:r>
        <w:rPr>
          <w:rFonts w:ascii="宋体" w:eastAsia="宋体" w:hAnsi="宋体" w:cs="宋体"/>
          <w:sz w:val="24"/>
        </w:rPr>
        <w:t>标准件的优先等级分为四级，在满足设计需求时，优先选用已经投入生产并且正在使用的标准件。</w:t>
      </w:r>
    </w:p>
    <w:p w:rsidR="004F05B8" w:rsidRDefault="00936204">
      <w:pPr>
        <w:spacing w:after="3" w:line="265" w:lineRule="auto"/>
        <w:ind w:left="902" w:right="650" w:hanging="10"/>
        <w:jc w:val="center"/>
      </w:pPr>
      <w:r>
        <w:rPr>
          <w:rFonts w:ascii="宋体" w:eastAsia="宋体" w:hAnsi="宋体" w:cs="宋体"/>
          <w:sz w:val="18"/>
        </w:rPr>
        <w:t>表3-1 标准件选用等级</w:t>
      </w:r>
    </w:p>
    <w:tbl>
      <w:tblPr>
        <w:tblStyle w:val="TableGrid"/>
        <w:tblW w:w="8664" w:type="dxa"/>
        <w:tblInd w:w="-107" w:type="dxa"/>
        <w:tblCellMar>
          <w:top w:w="70" w:type="dxa"/>
          <w:left w:w="108" w:type="dxa"/>
          <w:right w:w="109" w:type="dxa"/>
        </w:tblCellMar>
        <w:tblLook w:val="04A0" w:firstRow="1" w:lastRow="0" w:firstColumn="1" w:lastColumn="0" w:noHBand="0" w:noVBand="1"/>
      </w:tblPr>
      <w:tblGrid>
        <w:gridCol w:w="1479"/>
        <w:gridCol w:w="4095"/>
        <w:gridCol w:w="3090"/>
      </w:tblGrid>
      <w:tr w:rsidR="004F05B8">
        <w:trPr>
          <w:trHeight w:val="322"/>
        </w:trPr>
        <w:tc>
          <w:tcPr>
            <w:tcW w:w="147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right="2"/>
              <w:jc w:val="center"/>
            </w:pPr>
            <w:r>
              <w:rPr>
                <w:rFonts w:ascii="宋体" w:eastAsia="宋体" w:hAnsi="宋体" w:cs="宋体"/>
                <w:sz w:val="18"/>
              </w:rPr>
              <w:t>选用等级</w:t>
            </w:r>
          </w:p>
        </w:tc>
        <w:tc>
          <w:tcPr>
            <w:tcW w:w="409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right="1"/>
              <w:jc w:val="center"/>
            </w:pPr>
            <w:r>
              <w:rPr>
                <w:rFonts w:ascii="宋体" w:eastAsia="宋体" w:hAnsi="宋体" w:cs="宋体"/>
                <w:sz w:val="18"/>
              </w:rPr>
              <w:t>标准件优先等级说明</w:t>
            </w:r>
          </w:p>
        </w:tc>
        <w:tc>
          <w:tcPr>
            <w:tcW w:w="3090"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2"/>
              <w:jc w:val="center"/>
            </w:pPr>
            <w:r>
              <w:rPr>
                <w:rFonts w:ascii="宋体" w:eastAsia="宋体" w:hAnsi="宋体" w:cs="宋体"/>
                <w:sz w:val="18"/>
              </w:rPr>
              <w:t>备注</w:t>
            </w:r>
          </w:p>
        </w:tc>
      </w:tr>
      <w:tr w:rsidR="004F05B8">
        <w:trPr>
          <w:trHeight w:val="322"/>
        </w:trPr>
        <w:tc>
          <w:tcPr>
            <w:tcW w:w="147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
              <w:jc w:val="center"/>
            </w:pPr>
            <w:r>
              <w:rPr>
                <w:rFonts w:ascii="宋体" w:eastAsia="宋体" w:hAnsi="宋体" w:cs="宋体"/>
                <w:sz w:val="18"/>
              </w:rPr>
              <w:lastRenderedPageBreak/>
              <w:t>Ⅰ</w:t>
            </w:r>
          </w:p>
        </w:tc>
        <w:tc>
          <w:tcPr>
            <w:tcW w:w="409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right="3"/>
              <w:jc w:val="center"/>
            </w:pPr>
            <w:r>
              <w:rPr>
                <w:rFonts w:ascii="宋体" w:eastAsia="宋体" w:hAnsi="宋体" w:cs="宋体"/>
                <w:sz w:val="18"/>
              </w:rPr>
              <w:t>已开发，并且现生产，正在使用</w:t>
            </w:r>
          </w:p>
        </w:tc>
        <w:tc>
          <w:tcPr>
            <w:tcW w:w="3090"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2"/>
              <w:jc w:val="center"/>
            </w:pPr>
            <w:r>
              <w:rPr>
                <w:rFonts w:ascii="宋体" w:eastAsia="宋体" w:hAnsi="宋体" w:cs="宋体"/>
                <w:sz w:val="18"/>
              </w:rPr>
              <w:t>优先选用</w:t>
            </w:r>
          </w:p>
        </w:tc>
      </w:tr>
      <w:tr w:rsidR="004F05B8">
        <w:trPr>
          <w:trHeight w:val="322"/>
        </w:trPr>
        <w:tc>
          <w:tcPr>
            <w:tcW w:w="147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
              <w:jc w:val="center"/>
            </w:pPr>
            <w:r>
              <w:rPr>
                <w:rFonts w:ascii="宋体" w:eastAsia="宋体" w:hAnsi="宋体" w:cs="宋体"/>
                <w:sz w:val="18"/>
              </w:rPr>
              <w:t>Ⅱ</w:t>
            </w:r>
          </w:p>
        </w:tc>
        <w:tc>
          <w:tcPr>
            <w:tcW w:w="409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right="1"/>
              <w:jc w:val="center"/>
            </w:pPr>
            <w:r>
              <w:rPr>
                <w:rFonts w:ascii="宋体" w:eastAsia="宋体" w:hAnsi="宋体" w:cs="宋体"/>
                <w:sz w:val="18"/>
              </w:rPr>
              <w:t>已开发，但近两年无</w:t>
            </w:r>
            <w:proofErr w:type="gramStart"/>
            <w:r>
              <w:rPr>
                <w:rFonts w:ascii="宋体" w:eastAsia="宋体" w:hAnsi="宋体" w:cs="宋体"/>
                <w:sz w:val="18"/>
              </w:rPr>
              <w:t>供贷</w:t>
            </w:r>
            <w:proofErr w:type="gramEnd"/>
            <w:r>
              <w:rPr>
                <w:rFonts w:ascii="宋体" w:eastAsia="宋体" w:hAnsi="宋体" w:cs="宋体"/>
                <w:sz w:val="18"/>
              </w:rPr>
              <w:t>记录</w:t>
            </w:r>
          </w:p>
        </w:tc>
        <w:tc>
          <w:tcPr>
            <w:tcW w:w="3090"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sz w:val="18"/>
              </w:rPr>
              <w:t>不推荐选用</w:t>
            </w:r>
          </w:p>
        </w:tc>
      </w:tr>
      <w:tr w:rsidR="004F05B8">
        <w:trPr>
          <w:trHeight w:val="322"/>
        </w:trPr>
        <w:tc>
          <w:tcPr>
            <w:tcW w:w="147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
              <w:jc w:val="center"/>
            </w:pPr>
            <w:r>
              <w:rPr>
                <w:rFonts w:ascii="宋体" w:eastAsia="宋体" w:hAnsi="宋体" w:cs="宋体"/>
                <w:sz w:val="18"/>
              </w:rPr>
              <w:t>Ⅲ</w:t>
            </w:r>
          </w:p>
        </w:tc>
        <w:tc>
          <w:tcPr>
            <w:tcW w:w="409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right="1"/>
              <w:jc w:val="center"/>
            </w:pPr>
            <w:r>
              <w:rPr>
                <w:rFonts w:ascii="宋体" w:eastAsia="宋体" w:hAnsi="宋体" w:cs="宋体"/>
                <w:sz w:val="18"/>
              </w:rPr>
              <w:t>总成件中供应商自带的，本公司未开发</w:t>
            </w:r>
          </w:p>
        </w:tc>
        <w:tc>
          <w:tcPr>
            <w:tcW w:w="3090"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sz w:val="18"/>
              </w:rPr>
              <w:t>仅为外购</w:t>
            </w:r>
            <w:proofErr w:type="gramStart"/>
            <w:r>
              <w:rPr>
                <w:rFonts w:ascii="宋体" w:eastAsia="宋体" w:hAnsi="宋体" w:cs="宋体"/>
                <w:sz w:val="18"/>
              </w:rPr>
              <w:t>件进明细</w:t>
            </w:r>
            <w:proofErr w:type="gramEnd"/>
            <w:r>
              <w:rPr>
                <w:rFonts w:ascii="宋体" w:eastAsia="宋体" w:hAnsi="宋体" w:cs="宋体"/>
                <w:sz w:val="18"/>
              </w:rPr>
              <w:t>时选用</w:t>
            </w:r>
          </w:p>
        </w:tc>
      </w:tr>
      <w:tr w:rsidR="004F05B8">
        <w:trPr>
          <w:trHeight w:val="634"/>
        </w:trPr>
        <w:tc>
          <w:tcPr>
            <w:tcW w:w="147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
              <w:jc w:val="center"/>
            </w:pPr>
            <w:r>
              <w:rPr>
                <w:rFonts w:ascii="宋体" w:eastAsia="宋体" w:hAnsi="宋体" w:cs="宋体"/>
                <w:sz w:val="18"/>
              </w:rPr>
              <w:t>Ⅳ</w:t>
            </w:r>
          </w:p>
        </w:tc>
        <w:tc>
          <w:tcPr>
            <w:tcW w:w="409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right="1"/>
              <w:jc w:val="center"/>
            </w:pPr>
            <w:r>
              <w:rPr>
                <w:rFonts w:ascii="宋体" w:eastAsia="宋体" w:hAnsi="宋体" w:cs="宋体"/>
                <w:sz w:val="18"/>
              </w:rPr>
              <w:t>本公司未开发过</w:t>
            </w:r>
          </w:p>
        </w:tc>
        <w:tc>
          <w:tcPr>
            <w:tcW w:w="3090"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sz w:val="18"/>
              </w:rPr>
              <w:t>不能直接选用，</w:t>
            </w:r>
            <w:proofErr w:type="gramStart"/>
            <w:r>
              <w:rPr>
                <w:rFonts w:ascii="宋体" w:eastAsia="宋体" w:hAnsi="宋体" w:cs="宋体"/>
                <w:sz w:val="18"/>
              </w:rPr>
              <w:t>需提开发</w:t>
            </w:r>
            <w:proofErr w:type="gramEnd"/>
            <w:r>
              <w:rPr>
                <w:rFonts w:ascii="宋体" w:eastAsia="宋体" w:hAnsi="宋体" w:cs="宋体"/>
                <w:sz w:val="18"/>
              </w:rPr>
              <w:t>申请，申请通过后方可选用</w:t>
            </w:r>
          </w:p>
        </w:tc>
      </w:tr>
    </w:tbl>
    <w:p w:rsidR="004F05B8" w:rsidRDefault="00936204">
      <w:pPr>
        <w:numPr>
          <w:ilvl w:val="0"/>
          <w:numId w:val="2"/>
        </w:numPr>
        <w:spacing w:after="5" w:line="249" w:lineRule="auto"/>
        <w:ind w:hanging="600"/>
      </w:pPr>
      <w:r>
        <w:rPr>
          <w:rFonts w:ascii="宋体" w:eastAsia="宋体" w:hAnsi="宋体" w:cs="宋体"/>
          <w:sz w:val="24"/>
        </w:rPr>
        <w:t>通用化原则：</w:t>
      </w:r>
    </w:p>
    <w:p w:rsidR="004F05B8" w:rsidRDefault="00936204">
      <w:pPr>
        <w:spacing w:after="302" w:line="249" w:lineRule="auto"/>
        <w:ind w:left="-15" w:firstLine="480"/>
      </w:pPr>
      <w:r>
        <w:rPr>
          <w:rFonts w:ascii="宋体" w:eastAsia="宋体" w:hAnsi="宋体" w:cs="宋体"/>
          <w:sz w:val="24"/>
        </w:rPr>
        <w:t>同一产品或同类产品，尽量减少和压缩标准件品种和规格，以提高通用化程度和装配效率。</w:t>
      </w:r>
    </w:p>
    <w:p w:rsidR="004F05B8" w:rsidRDefault="00936204">
      <w:pPr>
        <w:numPr>
          <w:ilvl w:val="0"/>
          <w:numId w:val="2"/>
        </w:numPr>
        <w:spacing w:after="5" w:line="249" w:lineRule="auto"/>
        <w:ind w:hanging="600"/>
      </w:pPr>
      <w:r>
        <w:rPr>
          <w:rFonts w:ascii="宋体" w:eastAsia="宋体" w:hAnsi="宋体" w:cs="宋体"/>
          <w:sz w:val="24"/>
        </w:rPr>
        <w:t>可靠性原则：</w:t>
      </w:r>
    </w:p>
    <w:p w:rsidR="004F05B8" w:rsidRDefault="00936204">
      <w:pPr>
        <w:spacing w:after="296" w:line="249" w:lineRule="auto"/>
        <w:ind w:left="490" w:hanging="10"/>
      </w:pPr>
      <w:r>
        <w:rPr>
          <w:rFonts w:ascii="宋体" w:eastAsia="宋体" w:hAnsi="宋体" w:cs="宋体"/>
          <w:sz w:val="24"/>
        </w:rPr>
        <w:t>确保所选用的标准件在正常工作条件下，预期寿命内不会发生失效。</w:t>
      </w:r>
    </w:p>
    <w:p w:rsidR="004F05B8" w:rsidRDefault="00936204">
      <w:pPr>
        <w:numPr>
          <w:ilvl w:val="0"/>
          <w:numId w:val="2"/>
        </w:numPr>
        <w:spacing w:after="5" w:line="249" w:lineRule="auto"/>
        <w:ind w:hanging="600"/>
      </w:pPr>
      <w:r>
        <w:rPr>
          <w:rFonts w:ascii="宋体" w:eastAsia="宋体" w:hAnsi="宋体" w:cs="宋体"/>
          <w:sz w:val="24"/>
        </w:rPr>
        <w:t>适用、节约原则：</w:t>
      </w:r>
    </w:p>
    <w:p w:rsidR="004F05B8" w:rsidRDefault="00936204">
      <w:pPr>
        <w:spacing w:after="302" w:line="249" w:lineRule="auto"/>
        <w:ind w:left="-15" w:firstLine="480"/>
      </w:pPr>
      <w:r>
        <w:rPr>
          <w:rFonts w:ascii="宋体" w:eastAsia="宋体" w:hAnsi="宋体" w:cs="宋体"/>
          <w:sz w:val="24"/>
        </w:rPr>
        <w:t>充分利用标准件的性能，在满足设计功能、产品质量的前提下，合理的选用标准件的尺寸。</w:t>
      </w:r>
    </w:p>
    <w:p w:rsidR="00C80163" w:rsidRDefault="00C80163" w:rsidP="00C80163">
      <w:pPr>
        <w:spacing w:after="0"/>
        <w:ind w:left="-5" w:hanging="10"/>
        <w:rPr>
          <w:rFonts w:ascii="黑体" w:eastAsia="黑体" w:hAnsi="黑体" w:cs="黑体"/>
          <w:sz w:val="24"/>
        </w:rPr>
      </w:pPr>
      <w:r>
        <w:rPr>
          <w:rFonts w:ascii="黑体" w:eastAsia="黑体" w:hAnsi="黑体" w:cs="黑体"/>
          <w:sz w:val="24"/>
        </w:rPr>
        <w:t xml:space="preserve">3.1.1 </w:t>
      </w:r>
      <w:r>
        <w:rPr>
          <w:rFonts w:ascii="黑体" w:eastAsia="黑体" w:hAnsi="黑体" w:cs="黑体" w:hint="eastAsia"/>
          <w:sz w:val="24"/>
        </w:rPr>
        <w:t xml:space="preserve">压机 </w:t>
      </w:r>
    </w:p>
    <w:p w:rsidR="00C80163" w:rsidRDefault="00C80163" w:rsidP="00C80163">
      <w:pPr>
        <w:spacing w:after="0"/>
        <w:ind w:left="-5" w:firstLineChars="200" w:firstLine="480"/>
        <w:rPr>
          <w:rFonts w:ascii="宋体" w:eastAsia="宋体" w:hAnsi="宋体" w:cs="宋体"/>
          <w:sz w:val="24"/>
        </w:rPr>
      </w:pPr>
      <w:r w:rsidRPr="00C80163">
        <w:rPr>
          <w:rFonts w:ascii="宋体" w:eastAsia="宋体" w:hAnsi="宋体" w:cs="宋体" w:hint="eastAsia"/>
          <w:sz w:val="24"/>
        </w:rPr>
        <w:t>本文中将液压缸作为压机装置的执行元件，液压缸是将液压能转变为机械能的、做直线往复运动（或摆动运动）的液压执行元件。它结构简单、工作可靠。用它来实现往复运动时，可免去减速装置，并且没有传动间隙，运动平稳，因此在各种机械的液压系统中得到广泛应用。液压缸输出力和活塞有效面积及其两边的压差成正比；液压缸基本上由缸筒和缸盖、活塞和活塞杆、密封装置、缓冲装置与排气装置组成。液压缸根据其结构形式可以分为活塞式、柱塞式、多级伸缩套筒式，齿轮齿条式四种。根据其运动方式可分为直线往复运动式和回转摆动式两种。</w:t>
      </w:r>
    </w:p>
    <w:p w:rsidR="004F05B8" w:rsidRPr="00C80163" w:rsidRDefault="00936204" w:rsidP="00C80163">
      <w:pPr>
        <w:spacing w:after="0"/>
        <w:ind w:left="-5" w:firstLineChars="200" w:firstLine="480"/>
      </w:pPr>
      <w:r>
        <w:rPr>
          <w:rFonts w:ascii="宋体" w:eastAsia="宋体" w:hAnsi="宋体" w:cs="宋体"/>
          <w:sz w:val="24"/>
        </w:rPr>
        <w:t>比较了上述几种电磁阀的功能、使用场合、寿命、价格等因素后，最终选定</w:t>
      </w:r>
      <w:r w:rsidR="00C80163">
        <w:rPr>
          <w:rFonts w:ascii="宋体" w:eastAsia="宋体" w:hAnsi="宋体" w:cs="宋体" w:hint="eastAsia"/>
          <w:sz w:val="24"/>
        </w:rPr>
        <w:t>直线往复</w:t>
      </w:r>
      <w:r w:rsidR="00C80163" w:rsidRPr="00C80163">
        <w:rPr>
          <w:rFonts w:ascii="宋体" w:eastAsia="宋体" w:hAnsi="宋体" w:cs="宋体" w:hint="eastAsia"/>
          <w:sz w:val="24"/>
        </w:rPr>
        <w:t>伸缩式液压缸</w:t>
      </w:r>
      <w:r>
        <w:rPr>
          <w:rFonts w:ascii="宋体" w:eastAsia="宋体" w:hAnsi="宋体" w:cs="宋体"/>
          <w:sz w:val="24"/>
        </w:rPr>
        <w:t>作为本次设计所使用的</w:t>
      </w:r>
      <w:r w:rsidR="00EF557E">
        <w:rPr>
          <w:rFonts w:ascii="宋体" w:eastAsia="宋体" w:hAnsi="宋体" w:cs="宋体" w:hint="eastAsia"/>
          <w:sz w:val="24"/>
        </w:rPr>
        <w:t>液压缸</w:t>
      </w:r>
      <w:r>
        <w:rPr>
          <w:rFonts w:ascii="宋体" w:eastAsia="宋体" w:hAnsi="宋体" w:cs="宋体"/>
          <w:sz w:val="24"/>
        </w:rPr>
        <w:t>。</w:t>
      </w:r>
    </w:p>
    <w:p w:rsidR="004F05B8" w:rsidRDefault="00C80163" w:rsidP="00C80163">
      <w:pPr>
        <w:spacing w:after="144"/>
      </w:pPr>
      <w:r w:rsidRPr="00CB0550">
        <w:rPr>
          <w:rFonts w:ascii="宋体" w:eastAsia="宋体" w:hAnsi="宋体" w:cs="宋体"/>
          <w:noProof/>
          <w:color w:val="auto"/>
          <w:kern w:val="0"/>
          <w:sz w:val="24"/>
          <w:szCs w:val="24"/>
        </w:rPr>
        <w:drawing>
          <wp:inline distT="0" distB="0" distL="0" distR="0" wp14:anchorId="03E092F7" wp14:editId="5972CE8B">
            <wp:extent cx="5350933" cy="2830657"/>
            <wp:effectExtent l="0" t="0" r="2540" b="8255"/>
            <wp:docPr id="23" name="图片 23" descr="C:\Users\Administrator\AppData\Roaming\Tencent\Users\1090797952\QQ\WinTemp\RichOle\ESN3_HEJ@KL]UGKU{U2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1090797952\QQ\WinTemp\RichOle\ESN3_HEJ@KL]UGKU{U2E@6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62382" cy="2889614"/>
                    </a:xfrm>
                    <a:prstGeom prst="rect">
                      <a:avLst/>
                    </a:prstGeom>
                    <a:noFill/>
                    <a:ln>
                      <a:noFill/>
                    </a:ln>
                  </pic:spPr>
                </pic:pic>
              </a:graphicData>
            </a:graphic>
          </wp:inline>
        </w:drawing>
      </w:r>
    </w:p>
    <w:p w:rsidR="004F05B8" w:rsidRDefault="00936204">
      <w:pPr>
        <w:spacing w:after="407" w:line="265" w:lineRule="auto"/>
        <w:ind w:left="902" w:right="650" w:hanging="10"/>
        <w:jc w:val="center"/>
      </w:pPr>
      <w:r>
        <w:rPr>
          <w:rFonts w:ascii="宋体" w:eastAsia="宋体" w:hAnsi="宋体" w:cs="宋体"/>
          <w:sz w:val="18"/>
        </w:rPr>
        <w:t xml:space="preserve">图3-1 </w:t>
      </w:r>
      <w:r w:rsidR="00C80163">
        <w:rPr>
          <w:rFonts w:ascii="宋体" w:eastAsia="宋体" w:hAnsi="宋体" w:cs="宋体" w:hint="eastAsia"/>
          <w:sz w:val="18"/>
        </w:rPr>
        <w:t>液压缸</w:t>
      </w:r>
    </w:p>
    <w:p w:rsidR="004F05B8" w:rsidRDefault="00936204">
      <w:pPr>
        <w:spacing w:after="0"/>
        <w:ind w:left="-5" w:hanging="10"/>
      </w:pPr>
      <w:r>
        <w:rPr>
          <w:rFonts w:ascii="黑体" w:eastAsia="黑体" w:hAnsi="黑体" w:cs="黑体"/>
          <w:sz w:val="24"/>
        </w:rPr>
        <w:lastRenderedPageBreak/>
        <w:t>3.1.2电机</w:t>
      </w:r>
    </w:p>
    <w:p w:rsidR="004F05B8" w:rsidRDefault="00936204">
      <w:pPr>
        <w:spacing w:after="4" w:line="252" w:lineRule="auto"/>
        <w:ind w:left="-15" w:firstLine="480"/>
      </w:pPr>
      <w:r>
        <w:rPr>
          <w:rFonts w:ascii="宋体" w:eastAsia="宋体" w:hAnsi="宋体" w:cs="宋体"/>
          <w:color w:val="1A1A1A"/>
          <w:sz w:val="24"/>
        </w:rPr>
        <w:t>整个设计过程中一共使用了</w:t>
      </w:r>
      <w:r w:rsidR="00B85645">
        <w:rPr>
          <w:rFonts w:ascii="宋体" w:eastAsia="宋体" w:hAnsi="宋体" w:cs="宋体" w:hint="eastAsia"/>
          <w:color w:val="1A1A1A"/>
          <w:sz w:val="24"/>
        </w:rPr>
        <w:t>四</w:t>
      </w:r>
      <w:r>
        <w:rPr>
          <w:rFonts w:ascii="宋体" w:eastAsia="宋体" w:hAnsi="宋体" w:cs="宋体"/>
          <w:color w:val="1A1A1A"/>
          <w:sz w:val="24"/>
        </w:rPr>
        <w:t>个电机，一个电机驱动</w:t>
      </w:r>
      <w:r w:rsidR="00B85645">
        <w:rPr>
          <w:rFonts w:ascii="宋体" w:eastAsia="宋体" w:hAnsi="宋体" w:cs="宋体" w:hint="eastAsia"/>
          <w:color w:val="1A1A1A"/>
          <w:sz w:val="24"/>
        </w:rPr>
        <w:t>升降装置</w:t>
      </w:r>
      <w:r>
        <w:rPr>
          <w:rFonts w:ascii="宋体" w:eastAsia="宋体" w:hAnsi="宋体" w:cs="宋体"/>
          <w:color w:val="1A1A1A"/>
          <w:sz w:val="24"/>
        </w:rPr>
        <w:t>的运转，一个电机驱动</w:t>
      </w:r>
      <w:r w:rsidR="00B85645">
        <w:rPr>
          <w:rFonts w:ascii="宋体" w:eastAsia="宋体" w:hAnsi="宋体" w:cs="宋体" w:hint="eastAsia"/>
          <w:color w:val="1A1A1A"/>
          <w:sz w:val="24"/>
        </w:rPr>
        <w:t>调整机构</w:t>
      </w:r>
      <w:r>
        <w:rPr>
          <w:rFonts w:ascii="宋体" w:eastAsia="宋体" w:hAnsi="宋体" w:cs="宋体"/>
          <w:color w:val="1A1A1A"/>
          <w:sz w:val="24"/>
        </w:rPr>
        <w:t>的运转。</w:t>
      </w:r>
      <w:r w:rsidR="00B85645">
        <w:rPr>
          <w:rFonts w:ascii="宋体" w:eastAsia="宋体" w:hAnsi="宋体" w:cs="宋体" w:hint="eastAsia"/>
          <w:color w:val="1A1A1A"/>
          <w:sz w:val="24"/>
        </w:rPr>
        <w:t>另外两个驱动吸附装置的横移。</w:t>
      </w:r>
      <w:r w:rsidR="00B637B6">
        <w:rPr>
          <w:rFonts w:ascii="宋体" w:eastAsia="宋体" w:hAnsi="宋体" w:cs="宋体" w:hint="eastAsia"/>
          <w:color w:val="1A1A1A"/>
          <w:sz w:val="24"/>
        </w:rPr>
        <w:t>驱动升降装置的电机承受较大的转矩，对速度要求较小所以转速定在1500</w:t>
      </w:r>
      <w:r w:rsidR="00B637B6">
        <w:rPr>
          <w:rFonts w:ascii="宋体" w:eastAsia="宋体" w:hAnsi="宋体" w:cs="宋体"/>
          <w:color w:val="1A1A1A"/>
          <w:sz w:val="24"/>
        </w:rPr>
        <w:t>r/min</w:t>
      </w:r>
      <w:r>
        <w:rPr>
          <w:rFonts w:ascii="宋体" w:eastAsia="宋体" w:hAnsi="宋体" w:cs="宋体"/>
          <w:color w:val="1A1A1A"/>
          <w:sz w:val="24"/>
        </w:rPr>
        <w:t>；</w:t>
      </w:r>
      <w:r w:rsidR="00B637B6">
        <w:rPr>
          <w:rFonts w:ascii="宋体" w:eastAsia="宋体" w:hAnsi="宋体" w:cs="宋体" w:hint="eastAsia"/>
          <w:color w:val="1A1A1A"/>
          <w:sz w:val="24"/>
        </w:rPr>
        <w:t>调整机构与吸附装置横移处的电机</w:t>
      </w:r>
      <w:r>
        <w:rPr>
          <w:rFonts w:ascii="宋体" w:eastAsia="宋体" w:hAnsi="宋体" w:cs="宋体"/>
          <w:color w:val="1A1A1A"/>
          <w:sz w:val="24"/>
        </w:rPr>
        <w:t>需要的转速较低，初步选定为750r/min。</w:t>
      </w:r>
    </w:p>
    <w:p w:rsidR="004F05B8" w:rsidRDefault="00936204">
      <w:pPr>
        <w:spacing w:after="95" w:line="252" w:lineRule="auto"/>
        <w:ind w:left="-15" w:firstLine="480"/>
      </w:pPr>
      <w:r>
        <w:rPr>
          <w:rFonts w:ascii="宋体" w:eastAsia="宋体" w:hAnsi="宋体" w:cs="宋体"/>
          <w:color w:val="1A1A1A"/>
          <w:sz w:val="24"/>
        </w:rPr>
        <w:t>根据所查资料，</w:t>
      </w:r>
      <w:r w:rsidR="00B637B6" w:rsidRPr="00B637B6">
        <w:rPr>
          <w:rFonts w:ascii="宋体" w:eastAsia="宋体" w:hAnsi="宋体" w:cs="宋体" w:hint="eastAsia"/>
          <w:color w:val="1A1A1A"/>
          <w:sz w:val="24"/>
        </w:rPr>
        <w:t>热水器桶体毛</w:t>
      </w:r>
      <w:proofErr w:type="gramStart"/>
      <w:r w:rsidR="00B637B6" w:rsidRPr="00B637B6">
        <w:rPr>
          <w:rFonts w:ascii="宋体" w:eastAsia="宋体" w:hAnsi="宋体" w:cs="宋体" w:hint="eastAsia"/>
          <w:color w:val="1A1A1A"/>
          <w:sz w:val="24"/>
        </w:rPr>
        <w:t>重最大</w:t>
      </w:r>
      <w:proofErr w:type="gramEnd"/>
      <w:r w:rsidR="00B637B6" w:rsidRPr="00B637B6">
        <w:rPr>
          <w:rFonts w:ascii="宋体" w:eastAsia="宋体" w:hAnsi="宋体" w:cs="宋体"/>
          <w:color w:val="1A1A1A"/>
          <w:sz w:val="24"/>
        </w:rPr>
        <w:t>25kg</w:t>
      </w:r>
      <w:r w:rsidR="00B637B6" w:rsidRPr="00B637B6">
        <w:rPr>
          <w:rFonts w:ascii="宋体" w:eastAsia="宋体" w:hAnsi="宋体" w:cs="宋体" w:hint="eastAsia"/>
          <w:color w:val="1A1A1A"/>
          <w:sz w:val="24"/>
        </w:rPr>
        <w:t>，电磁式吸附下板和丝杠套筒加起来大约</w:t>
      </w:r>
      <w:r w:rsidR="008B7FE6">
        <w:rPr>
          <w:rFonts w:ascii="宋体" w:eastAsia="宋体" w:hAnsi="宋体" w:cs="宋体" w:hint="eastAsia"/>
          <w:color w:val="1A1A1A"/>
          <w:sz w:val="24"/>
        </w:rPr>
        <w:t>2</w:t>
      </w:r>
      <w:r w:rsidR="00B637B6" w:rsidRPr="00B637B6">
        <w:rPr>
          <w:rFonts w:ascii="宋体" w:eastAsia="宋体" w:hAnsi="宋体" w:cs="宋体"/>
          <w:color w:val="1A1A1A"/>
          <w:sz w:val="24"/>
        </w:rPr>
        <w:t>0kg</w:t>
      </w:r>
      <w:r w:rsidR="00B637B6" w:rsidRPr="00B637B6">
        <w:rPr>
          <w:rFonts w:ascii="宋体" w:eastAsia="宋体" w:hAnsi="宋体" w:cs="宋体" w:hint="eastAsia"/>
          <w:color w:val="1A1A1A"/>
          <w:sz w:val="24"/>
        </w:rPr>
        <w:t>，所以在运行时至少需要</w:t>
      </w:r>
      <w:r w:rsidR="008B7FE6">
        <w:rPr>
          <w:rFonts w:ascii="宋体" w:eastAsia="宋体" w:hAnsi="宋体" w:cs="宋体" w:hint="eastAsia"/>
          <w:color w:val="1A1A1A"/>
          <w:sz w:val="24"/>
        </w:rPr>
        <w:t>4</w:t>
      </w:r>
      <w:r w:rsidR="00B637B6" w:rsidRPr="00B637B6">
        <w:rPr>
          <w:rFonts w:ascii="宋体" w:eastAsia="宋体" w:hAnsi="宋体" w:cs="宋体"/>
          <w:color w:val="1A1A1A"/>
          <w:sz w:val="24"/>
        </w:rPr>
        <w:t>50N</w:t>
      </w:r>
      <w:r w:rsidR="00B637B6" w:rsidRPr="00B637B6">
        <w:rPr>
          <w:rFonts w:ascii="宋体" w:eastAsia="宋体" w:hAnsi="宋体" w:cs="宋体" w:hint="eastAsia"/>
          <w:color w:val="1A1A1A"/>
          <w:sz w:val="24"/>
        </w:rPr>
        <w:t>的力，对于速度没有过高的要求，为求平稳定在</w:t>
      </w:r>
      <w:r w:rsidR="00B637B6" w:rsidRPr="00B637B6">
        <w:rPr>
          <w:rFonts w:ascii="宋体" w:eastAsia="宋体" w:hAnsi="宋体" w:cs="宋体"/>
          <w:color w:val="1A1A1A"/>
          <w:sz w:val="24"/>
        </w:rPr>
        <w:t>0.5m/s</w:t>
      </w:r>
      <w:r>
        <w:rPr>
          <w:rFonts w:ascii="宋体" w:eastAsia="宋体" w:hAnsi="宋体" w:cs="宋体"/>
          <w:color w:val="1A1A1A"/>
          <w:sz w:val="24"/>
        </w:rPr>
        <w:t>，</w:t>
      </w:r>
      <w:r w:rsidR="00EC35F4">
        <w:rPr>
          <w:rFonts w:ascii="宋体" w:eastAsia="宋体" w:hAnsi="宋体" w:cs="宋体" w:hint="eastAsia"/>
          <w:color w:val="1A1A1A"/>
          <w:sz w:val="24"/>
        </w:rPr>
        <w:t>螺旋传动的传动效率为30%-40%，这里定为30%，圆锥斜齿轮传动效率高消耗可忽略。</w:t>
      </w:r>
      <w:r w:rsidR="00EC35F4">
        <w:t xml:space="preserve"> </w:t>
      </w:r>
    </w:p>
    <w:p w:rsidR="004F05B8" w:rsidRDefault="00936204">
      <w:pPr>
        <w:spacing w:after="0"/>
        <w:ind w:left="998" w:right="234" w:hanging="10"/>
      </w:pPr>
      <w:r>
        <w:rPr>
          <w:rFonts w:ascii="Times New Roman" w:eastAsia="Times New Roman" w:hAnsi="Times New Roman" w:cs="Times New Roman"/>
          <w:sz w:val="25"/>
        </w:rPr>
        <w:t xml:space="preserve">v = </w:t>
      </w:r>
      <w:proofErr w:type="spellStart"/>
      <w:r>
        <w:rPr>
          <w:rFonts w:ascii="Times New Roman" w:eastAsia="Times New Roman" w:hAnsi="Times New Roman" w:cs="Times New Roman"/>
          <w:sz w:val="25"/>
        </w:rPr>
        <w:t>Rω</w:t>
      </w:r>
      <w:proofErr w:type="spellEnd"/>
      <w:r>
        <w:rPr>
          <w:rFonts w:ascii="Times New Roman" w:eastAsia="Times New Roman" w:hAnsi="Times New Roman" w:cs="Times New Roman"/>
          <w:sz w:val="25"/>
        </w:rPr>
        <w:t xml:space="preserve"> = R×2</w:t>
      </w:r>
      <w:r>
        <w:rPr>
          <w:rFonts w:ascii="Segoe UI Symbol" w:eastAsia="Segoe UI Symbol" w:hAnsi="Segoe UI Symbol" w:cs="Segoe UI Symbol"/>
          <w:sz w:val="26"/>
        </w:rPr>
        <w:t></w:t>
      </w:r>
      <w:r>
        <w:rPr>
          <w:rFonts w:ascii="Times New Roman" w:eastAsia="Times New Roman" w:hAnsi="Times New Roman" w:cs="Times New Roman"/>
          <w:sz w:val="25"/>
        </w:rPr>
        <w:t>n/60 = 0.059×2×3.14×3000/60=18.526m/s</w:t>
      </w:r>
    </w:p>
    <w:p w:rsidR="004F05B8" w:rsidRDefault="00936204">
      <w:pPr>
        <w:spacing w:after="211" w:line="282" w:lineRule="auto"/>
        <w:ind w:firstLine="7234"/>
      </w:pPr>
      <w:r>
        <w:rPr>
          <w:rFonts w:ascii="宋体" w:eastAsia="宋体" w:hAnsi="宋体" w:cs="宋体"/>
          <w:sz w:val="21"/>
        </w:rPr>
        <w:t>（</w:t>
      </w:r>
      <w:r>
        <w:rPr>
          <w:rFonts w:ascii="Times New Roman" w:eastAsia="Times New Roman" w:hAnsi="Times New Roman" w:cs="Times New Roman"/>
          <w:sz w:val="21"/>
        </w:rPr>
        <w:t>3-1</w:t>
      </w:r>
      <w:r>
        <w:rPr>
          <w:rFonts w:ascii="宋体" w:eastAsia="宋体" w:hAnsi="宋体" w:cs="宋体"/>
          <w:sz w:val="21"/>
        </w:rPr>
        <w:t>）</w:t>
      </w:r>
      <w:r>
        <w:rPr>
          <w:rFonts w:ascii="宋体" w:eastAsia="宋体" w:hAnsi="宋体" w:cs="宋体"/>
          <w:color w:val="1A1A1A"/>
          <w:sz w:val="24"/>
        </w:rPr>
        <w:t>负载功率</w:t>
      </w:r>
      <w:r>
        <w:rPr>
          <w:rFonts w:ascii="宋体" w:eastAsia="宋体" w:hAnsi="宋体" w:cs="宋体"/>
          <w:sz w:val="12"/>
        </w:rPr>
        <w:t>[11]</w:t>
      </w:r>
    </w:p>
    <w:p w:rsidR="004F05B8" w:rsidRDefault="00936204">
      <w:pPr>
        <w:tabs>
          <w:tab w:val="center" w:pos="2562"/>
          <w:tab w:val="center" w:pos="7655"/>
        </w:tabs>
        <w:spacing w:after="264"/>
      </w:pPr>
      <w:r>
        <w:tab/>
      </w:r>
      <w:r>
        <w:rPr>
          <w:rFonts w:ascii="Times New Roman" w:eastAsia="Times New Roman" w:hAnsi="Times New Roman" w:cs="Times New Roman"/>
          <w:sz w:val="24"/>
        </w:rPr>
        <w:t>P</w:t>
      </w:r>
      <w:r>
        <w:rPr>
          <w:rFonts w:ascii="Times New Roman" w:eastAsia="Times New Roman" w:hAnsi="Times New Roman" w:cs="Times New Roman"/>
          <w:sz w:val="21"/>
          <w:vertAlign w:val="subscript"/>
        </w:rPr>
        <w:t xml:space="preserve">W </w:t>
      </w:r>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F</w:t>
      </w:r>
      <w:r>
        <w:rPr>
          <w:rFonts w:ascii="Segoe UI Symbol" w:eastAsia="Segoe UI Symbol" w:hAnsi="Segoe UI Symbol" w:cs="Segoe UI Symbol"/>
          <w:sz w:val="24"/>
        </w:rPr>
        <w:t></w:t>
      </w:r>
      <w:r>
        <w:rPr>
          <w:rFonts w:ascii="Times New Roman" w:eastAsia="Times New Roman" w:hAnsi="Times New Roman" w:cs="Times New Roman"/>
          <w:sz w:val="24"/>
        </w:rPr>
        <w:t>v</w:t>
      </w:r>
      <w:proofErr w:type="spellEnd"/>
      <w:r>
        <w:rPr>
          <w:rFonts w:ascii="Times New Roman" w:eastAsia="Times New Roman" w:hAnsi="Times New Roman" w:cs="Times New Roman"/>
          <w:sz w:val="24"/>
        </w:rPr>
        <w:t xml:space="preserve"> =17.9×18.526 = 331.6W</w:t>
      </w:r>
      <w:r>
        <w:rPr>
          <w:rFonts w:ascii="Times New Roman" w:eastAsia="Times New Roman" w:hAnsi="Times New Roman" w:cs="Times New Roman"/>
          <w:sz w:val="24"/>
        </w:rPr>
        <w:tab/>
      </w:r>
      <w:r>
        <w:rPr>
          <w:rFonts w:ascii="宋体" w:eastAsia="宋体" w:hAnsi="宋体" w:cs="宋体"/>
          <w:sz w:val="32"/>
          <w:vertAlign w:val="subscript"/>
        </w:rPr>
        <w:t>（</w:t>
      </w:r>
      <w:r>
        <w:rPr>
          <w:rFonts w:ascii="Times New Roman" w:eastAsia="Times New Roman" w:hAnsi="Times New Roman" w:cs="Times New Roman"/>
          <w:sz w:val="32"/>
          <w:vertAlign w:val="subscript"/>
        </w:rPr>
        <w:t>3-2</w:t>
      </w:r>
      <w:r>
        <w:rPr>
          <w:rFonts w:ascii="宋体" w:eastAsia="宋体" w:hAnsi="宋体" w:cs="宋体"/>
          <w:sz w:val="32"/>
          <w:vertAlign w:val="subscript"/>
        </w:rPr>
        <w:t>）</w:t>
      </w:r>
    </w:p>
    <w:p w:rsidR="004F05B8" w:rsidRDefault="00936204">
      <w:pPr>
        <w:tabs>
          <w:tab w:val="center" w:pos="2806"/>
        </w:tabs>
        <w:spacing w:after="4" w:line="252" w:lineRule="auto"/>
        <w:ind w:left="-15"/>
      </w:pPr>
      <w:r>
        <w:rPr>
          <w:rFonts w:ascii="宋体" w:eastAsia="宋体" w:hAnsi="宋体" w:cs="宋体"/>
          <w:color w:val="1A1A1A"/>
          <w:sz w:val="24"/>
        </w:rPr>
        <w:t>电机的额定功率</w:t>
      </w:r>
      <w:r>
        <w:rPr>
          <w:rFonts w:ascii="宋体" w:eastAsia="宋体" w:hAnsi="宋体" w:cs="宋体"/>
          <w:sz w:val="12"/>
        </w:rPr>
        <w:t>[11]</w:t>
      </w:r>
      <w:r>
        <w:rPr>
          <w:rFonts w:ascii="宋体" w:eastAsia="宋体" w:hAnsi="宋体" w:cs="宋体"/>
          <w:sz w:val="12"/>
        </w:rPr>
        <w:tab/>
      </w:r>
      <w:proofErr w:type="spellStart"/>
      <w:r>
        <w:rPr>
          <w:rFonts w:ascii="Arial" w:eastAsia="Arial" w:hAnsi="Arial" w:cs="Arial"/>
          <w:color w:val="1A1A1A"/>
          <w:sz w:val="24"/>
        </w:rPr>
        <w:t>P</w:t>
      </w:r>
      <w:r>
        <w:rPr>
          <w:rFonts w:ascii="Arial" w:eastAsia="Arial" w:hAnsi="Arial" w:cs="Arial"/>
          <w:color w:val="1A1A1A"/>
          <w:sz w:val="16"/>
        </w:rPr>
        <w:t>d</w:t>
      </w:r>
      <w:proofErr w:type="spellEnd"/>
      <w:r>
        <w:rPr>
          <w:rFonts w:ascii="Arial" w:eastAsia="Arial" w:hAnsi="Arial" w:cs="Arial"/>
          <w:color w:val="1A1A1A"/>
          <w:sz w:val="16"/>
        </w:rPr>
        <w:t xml:space="preserve"> </w:t>
      </w:r>
      <w:r>
        <w:rPr>
          <w:rFonts w:ascii="宋体" w:eastAsia="宋体" w:hAnsi="宋体" w:cs="宋体"/>
          <w:color w:val="1A1A1A"/>
          <w:sz w:val="24"/>
        </w:rPr>
        <w:t>：</w:t>
      </w:r>
      <w:proofErr w:type="spellStart"/>
      <w:r>
        <w:rPr>
          <w:rFonts w:ascii="Arial" w:eastAsia="Arial" w:hAnsi="Arial" w:cs="Arial"/>
          <w:color w:val="1A1A1A"/>
          <w:sz w:val="24"/>
        </w:rPr>
        <w:t>P</w:t>
      </w:r>
      <w:r>
        <w:rPr>
          <w:rFonts w:ascii="Arial" w:eastAsia="Arial" w:hAnsi="Arial" w:cs="Arial"/>
          <w:color w:val="1A1A1A"/>
          <w:sz w:val="16"/>
        </w:rPr>
        <w:t>d</w:t>
      </w:r>
      <w:r>
        <w:rPr>
          <w:rFonts w:ascii="Arial" w:eastAsia="Arial" w:hAnsi="Arial" w:cs="Arial"/>
          <w:color w:val="1A1A1A"/>
          <w:sz w:val="24"/>
        </w:rPr>
        <w:t>≥P</w:t>
      </w:r>
      <w:r>
        <w:rPr>
          <w:rFonts w:ascii="Arial" w:eastAsia="Arial" w:hAnsi="Arial" w:cs="Arial"/>
          <w:color w:val="1A1A1A"/>
          <w:sz w:val="16"/>
        </w:rPr>
        <w:t>W</w:t>
      </w:r>
      <w:proofErr w:type="spellEnd"/>
    </w:p>
    <w:p w:rsidR="004F05B8" w:rsidRDefault="00936204">
      <w:pPr>
        <w:spacing w:after="64" w:line="320" w:lineRule="auto"/>
        <w:ind w:left="-15" w:right="453" w:firstLine="7248"/>
        <w:jc w:val="both"/>
      </w:pPr>
      <w:r>
        <w:rPr>
          <w:rFonts w:ascii="宋体" w:eastAsia="宋体" w:hAnsi="宋体" w:cs="宋体"/>
          <w:sz w:val="21"/>
        </w:rPr>
        <w:t>（</w:t>
      </w:r>
      <w:r>
        <w:rPr>
          <w:rFonts w:ascii="Times New Roman" w:eastAsia="Times New Roman" w:hAnsi="Times New Roman" w:cs="Times New Roman"/>
          <w:sz w:val="21"/>
        </w:rPr>
        <w:t>3-3</w:t>
      </w:r>
      <w:r>
        <w:rPr>
          <w:rFonts w:ascii="宋体" w:eastAsia="宋体" w:hAnsi="宋体" w:cs="宋体"/>
          <w:sz w:val="21"/>
        </w:rPr>
        <w:t>）</w:t>
      </w:r>
      <w:r>
        <w:rPr>
          <w:rFonts w:ascii="宋体" w:eastAsia="宋体" w:hAnsi="宋体" w:cs="宋体"/>
          <w:color w:val="1A1A1A"/>
          <w:sz w:val="24"/>
        </w:rPr>
        <w:t xml:space="preserve">取 </w:t>
      </w:r>
      <w:proofErr w:type="spellStart"/>
      <w:r>
        <w:rPr>
          <w:rFonts w:ascii="Times New Roman" w:eastAsia="Times New Roman" w:hAnsi="Times New Roman" w:cs="Times New Roman"/>
          <w:sz w:val="24"/>
        </w:rPr>
        <w:t>P</w:t>
      </w:r>
      <w:r>
        <w:rPr>
          <w:rFonts w:ascii="Times New Roman" w:eastAsia="Times New Roman" w:hAnsi="Times New Roman" w:cs="Times New Roman"/>
          <w:sz w:val="21"/>
          <w:vertAlign w:val="subscript"/>
        </w:rPr>
        <w:t>d</w:t>
      </w:r>
      <w:proofErr w:type="spellEnd"/>
      <w:r>
        <w:rPr>
          <w:rFonts w:ascii="Times New Roman" w:eastAsia="Times New Roman" w:hAnsi="Times New Roman" w:cs="Times New Roman"/>
          <w:sz w:val="21"/>
          <w:vertAlign w:val="subscript"/>
        </w:rPr>
        <w:t xml:space="preserve"> </w:t>
      </w:r>
      <w:r>
        <w:rPr>
          <w:rFonts w:ascii="Times New Roman" w:eastAsia="Times New Roman" w:hAnsi="Times New Roman" w:cs="Times New Roman"/>
          <w:sz w:val="24"/>
        </w:rPr>
        <w:t>=1.2P</w:t>
      </w:r>
      <w:r>
        <w:rPr>
          <w:rFonts w:ascii="Times New Roman" w:eastAsia="Times New Roman" w:hAnsi="Times New Roman" w:cs="Times New Roman"/>
          <w:sz w:val="21"/>
          <w:vertAlign w:val="subscript"/>
        </w:rPr>
        <w:t>W</w:t>
      </w:r>
      <w:r>
        <w:rPr>
          <w:rFonts w:ascii="Times New Roman" w:eastAsia="Times New Roman" w:hAnsi="Times New Roman" w:cs="Times New Roman"/>
          <w:sz w:val="24"/>
        </w:rPr>
        <w:t xml:space="preserve"> =1.2×331.6 = 397.92W </w:t>
      </w:r>
      <w:r>
        <w:rPr>
          <w:rFonts w:ascii="宋体" w:eastAsia="宋体" w:hAnsi="宋体" w:cs="宋体"/>
          <w:sz w:val="32"/>
          <w:vertAlign w:val="subscript"/>
        </w:rPr>
        <w:t>（</w:t>
      </w:r>
      <w:r>
        <w:rPr>
          <w:rFonts w:ascii="Times New Roman" w:eastAsia="Times New Roman" w:hAnsi="Times New Roman" w:cs="Times New Roman"/>
          <w:sz w:val="32"/>
          <w:vertAlign w:val="subscript"/>
        </w:rPr>
        <w:t>3-4</w:t>
      </w:r>
      <w:r>
        <w:rPr>
          <w:rFonts w:ascii="宋体" w:eastAsia="宋体" w:hAnsi="宋体" w:cs="宋体"/>
          <w:sz w:val="32"/>
          <w:vertAlign w:val="subscript"/>
        </w:rPr>
        <w:t>）</w:t>
      </w:r>
    </w:p>
    <w:p w:rsidR="004F05B8" w:rsidRDefault="00936204">
      <w:pPr>
        <w:spacing w:after="4" w:line="252" w:lineRule="auto"/>
        <w:ind w:left="-5" w:hanging="10"/>
      </w:pPr>
      <w:r>
        <w:rPr>
          <w:rFonts w:ascii="宋体" w:eastAsia="宋体" w:hAnsi="宋体" w:cs="宋体"/>
          <w:color w:val="1A1A1A"/>
          <w:sz w:val="24"/>
        </w:rPr>
        <w:t>根据以上参数，</w:t>
      </w:r>
    </w:p>
    <w:p w:rsidR="004F05B8" w:rsidRDefault="00936204">
      <w:pPr>
        <w:spacing w:after="3" w:line="265" w:lineRule="auto"/>
        <w:ind w:left="902" w:right="647" w:hanging="10"/>
        <w:jc w:val="center"/>
      </w:pPr>
      <w:r>
        <w:rPr>
          <w:rFonts w:ascii="宋体" w:eastAsia="宋体" w:hAnsi="宋体" w:cs="宋体"/>
          <w:sz w:val="18"/>
        </w:rPr>
        <w:t>表3-2各种类型电机的对比表</w:t>
      </w:r>
    </w:p>
    <w:tbl>
      <w:tblPr>
        <w:tblStyle w:val="TableGrid"/>
        <w:tblW w:w="8522" w:type="dxa"/>
        <w:tblInd w:w="-107" w:type="dxa"/>
        <w:tblCellMar>
          <w:top w:w="71" w:type="dxa"/>
          <w:left w:w="108" w:type="dxa"/>
          <w:right w:w="109" w:type="dxa"/>
        </w:tblCellMar>
        <w:tblLook w:val="04A0" w:firstRow="1" w:lastRow="0" w:firstColumn="1" w:lastColumn="0" w:noHBand="0" w:noVBand="1"/>
      </w:tblPr>
      <w:tblGrid>
        <w:gridCol w:w="754"/>
        <w:gridCol w:w="755"/>
        <w:gridCol w:w="1822"/>
        <w:gridCol w:w="2602"/>
        <w:gridCol w:w="2589"/>
      </w:tblGrid>
      <w:tr w:rsidR="004F05B8">
        <w:trPr>
          <w:trHeight w:val="322"/>
        </w:trPr>
        <w:tc>
          <w:tcPr>
            <w:tcW w:w="1509" w:type="dxa"/>
            <w:gridSpan w:val="2"/>
            <w:tcBorders>
              <w:top w:val="single" w:sz="4" w:space="0" w:color="000000"/>
              <w:left w:val="single" w:sz="4" w:space="0" w:color="000000"/>
              <w:bottom w:val="single" w:sz="4" w:space="0" w:color="000000"/>
              <w:right w:val="single" w:sz="4" w:space="0" w:color="000000"/>
            </w:tcBorders>
          </w:tcPr>
          <w:p w:rsidR="004F05B8" w:rsidRDefault="00936204">
            <w:pPr>
              <w:spacing w:after="0"/>
              <w:ind w:right="3"/>
              <w:jc w:val="center"/>
            </w:pPr>
            <w:r>
              <w:rPr>
                <w:rFonts w:ascii="宋体" w:eastAsia="宋体" w:hAnsi="宋体" w:cs="宋体"/>
                <w:sz w:val="18"/>
              </w:rPr>
              <w:t>电机类型</w:t>
            </w:r>
          </w:p>
        </w:tc>
        <w:tc>
          <w:tcPr>
            <w:tcW w:w="1822"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2"/>
              <w:jc w:val="center"/>
            </w:pPr>
            <w:r>
              <w:rPr>
                <w:rFonts w:ascii="宋体" w:eastAsia="宋体" w:hAnsi="宋体" w:cs="宋体"/>
                <w:sz w:val="18"/>
              </w:rPr>
              <w:t>优势</w:t>
            </w:r>
          </w:p>
        </w:tc>
        <w:tc>
          <w:tcPr>
            <w:tcW w:w="2602"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right="1"/>
              <w:jc w:val="center"/>
            </w:pPr>
            <w:r>
              <w:rPr>
                <w:rFonts w:ascii="宋体" w:eastAsia="宋体" w:hAnsi="宋体" w:cs="宋体"/>
                <w:sz w:val="18"/>
              </w:rPr>
              <w:t>劣势</w:t>
            </w:r>
          </w:p>
        </w:tc>
        <w:tc>
          <w:tcPr>
            <w:tcW w:w="258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2"/>
              <w:jc w:val="center"/>
            </w:pPr>
            <w:r>
              <w:rPr>
                <w:rFonts w:ascii="宋体" w:eastAsia="宋体" w:hAnsi="宋体" w:cs="宋体"/>
                <w:sz w:val="18"/>
              </w:rPr>
              <w:t>适用场合</w:t>
            </w:r>
          </w:p>
        </w:tc>
      </w:tr>
      <w:tr w:rsidR="004F05B8">
        <w:trPr>
          <w:trHeight w:val="1258"/>
        </w:trPr>
        <w:tc>
          <w:tcPr>
            <w:tcW w:w="1509" w:type="dxa"/>
            <w:gridSpan w:val="2"/>
            <w:tcBorders>
              <w:top w:val="single" w:sz="4" w:space="0" w:color="000000"/>
              <w:left w:val="single" w:sz="4" w:space="0" w:color="000000"/>
              <w:bottom w:val="single" w:sz="4" w:space="0" w:color="000000"/>
              <w:right w:val="single" w:sz="4" w:space="0" w:color="000000"/>
            </w:tcBorders>
          </w:tcPr>
          <w:p w:rsidR="004F05B8" w:rsidRDefault="00936204">
            <w:pPr>
              <w:spacing w:after="0"/>
              <w:ind w:right="3"/>
              <w:jc w:val="center"/>
            </w:pPr>
            <w:r>
              <w:rPr>
                <w:rFonts w:ascii="宋体" w:eastAsia="宋体" w:hAnsi="宋体" w:cs="宋体"/>
                <w:sz w:val="18"/>
              </w:rPr>
              <w:t>直流电机</w:t>
            </w:r>
          </w:p>
        </w:tc>
        <w:tc>
          <w:tcPr>
            <w:tcW w:w="1822"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可以方便地通过改变电压调节转速，并可以提供较大的转矩</w:t>
            </w:r>
          </w:p>
        </w:tc>
        <w:tc>
          <w:tcPr>
            <w:tcW w:w="2602"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结构复杂，对制造商的工艺要求高，而且后期维护成本也相对较高</w:t>
            </w:r>
          </w:p>
        </w:tc>
        <w:tc>
          <w:tcPr>
            <w:tcW w:w="2589"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适用于需要频繁调节转速的负载</w:t>
            </w:r>
          </w:p>
        </w:tc>
      </w:tr>
      <w:tr w:rsidR="004F05B8">
        <w:trPr>
          <w:trHeight w:val="1251"/>
        </w:trPr>
        <w:tc>
          <w:tcPr>
            <w:tcW w:w="754"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sz w:val="18"/>
              </w:rPr>
              <w:t>异步电机</w:t>
            </w:r>
          </w:p>
        </w:tc>
        <w:tc>
          <w:tcPr>
            <w:tcW w:w="755"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鼠笼型电机</w:t>
            </w:r>
          </w:p>
        </w:tc>
        <w:tc>
          <w:tcPr>
            <w:tcW w:w="1822"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firstLine="8"/>
              <w:jc w:val="center"/>
            </w:pPr>
            <w:r>
              <w:rPr>
                <w:rFonts w:ascii="宋体" w:eastAsia="宋体" w:hAnsi="宋体" w:cs="宋体"/>
                <w:color w:val="1A1A1A"/>
                <w:sz w:val="18"/>
              </w:rPr>
              <w:t>结构简单，性能稳定，维护方便，价格便宜；制造工艺</w:t>
            </w:r>
            <w:proofErr w:type="gramStart"/>
            <w:r>
              <w:rPr>
                <w:rFonts w:ascii="宋体" w:eastAsia="宋体" w:hAnsi="宋体" w:cs="宋体"/>
                <w:color w:val="1A1A1A"/>
                <w:sz w:val="18"/>
              </w:rPr>
              <w:t>最</w:t>
            </w:r>
            <w:proofErr w:type="gramEnd"/>
            <w:r>
              <w:rPr>
                <w:rFonts w:ascii="宋体" w:eastAsia="宋体" w:hAnsi="宋体" w:cs="宋体"/>
                <w:color w:val="1A1A1A"/>
                <w:sz w:val="18"/>
              </w:rPr>
              <w:t>简</w:t>
            </w:r>
          </w:p>
        </w:tc>
        <w:tc>
          <w:tcPr>
            <w:tcW w:w="2602"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对起动力矩要求较大的负载难以胜任</w:t>
            </w:r>
          </w:p>
        </w:tc>
        <w:tc>
          <w:tcPr>
            <w:tcW w:w="258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2"/>
              <w:jc w:val="center"/>
            </w:pPr>
            <w:r>
              <w:rPr>
                <w:rFonts w:ascii="宋体" w:eastAsia="宋体" w:hAnsi="宋体" w:cs="宋体"/>
                <w:color w:val="1A1A1A"/>
                <w:sz w:val="18"/>
              </w:rPr>
              <w:t>适用于轧机、提升机等</w:t>
            </w:r>
          </w:p>
        </w:tc>
      </w:tr>
      <w:tr w:rsidR="004F05B8">
        <w:trPr>
          <w:trHeight w:val="1253"/>
        </w:trPr>
        <w:tc>
          <w:tcPr>
            <w:tcW w:w="754" w:type="dxa"/>
            <w:tcBorders>
              <w:top w:val="single" w:sz="4" w:space="0" w:color="000000"/>
              <w:left w:val="single" w:sz="4" w:space="0" w:color="000000"/>
              <w:bottom w:val="single" w:sz="4" w:space="0" w:color="000000"/>
              <w:right w:val="single" w:sz="4" w:space="0" w:color="000000"/>
            </w:tcBorders>
          </w:tcPr>
          <w:p w:rsidR="004F05B8" w:rsidRDefault="004F05B8"/>
        </w:tc>
        <w:tc>
          <w:tcPr>
            <w:tcW w:w="755"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绕线型电机</w:t>
            </w:r>
          </w:p>
        </w:tc>
        <w:tc>
          <w:tcPr>
            <w:tcW w:w="1822" w:type="dxa"/>
            <w:tcBorders>
              <w:top w:val="single" w:sz="4" w:space="0" w:color="000000"/>
              <w:left w:val="single" w:sz="4" w:space="0" w:color="000000"/>
              <w:bottom w:val="single" w:sz="4" w:space="0" w:color="000000"/>
              <w:right w:val="single" w:sz="4" w:space="0" w:color="000000"/>
            </w:tcBorders>
          </w:tcPr>
          <w:p w:rsidR="004F05B8" w:rsidRDefault="006E0180">
            <w:pPr>
              <w:spacing w:after="0"/>
              <w:jc w:val="center"/>
            </w:pPr>
            <w:r w:rsidRPr="006E0180">
              <w:rPr>
                <w:rFonts w:ascii="宋体" w:eastAsia="宋体" w:hAnsi="宋体" w:cs="宋体" w:hint="eastAsia"/>
                <w:color w:val="1A1A1A"/>
                <w:sz w:val="18"/>
              </w:rPr>
              <w:t>结构简单、使用方便、运行可靠、效率较高，以及制造容易，成本低廉</w:t>
            </w:r>
          </w:p>
        </w:tc>
        <w:tc>
          <w:tcPr>
            <w:tcW w:w="2602"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如果要满足大功率负载使用，需配备无功功率补偿装置</w:t>
            </w:r>
          </w:p>
        </w:tc>
        <w:tc>
          <w:tcPr>
            <w:tcW w:w="2589"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6"/>
              <w:jc w:val="both"/>
            </w:pPr>
            <w:r>
              <w:rPr>
                <w:rFonts w:ascii="宋体" w:eastAsia="宋体" w:hAnsi="宋体" w:cs="宋体"/>
                <w:color w:val="1A1A1A"/>
                <w:sz w:val="18"/>
              </w:rPr>
              <w:t>部分用电大户如钢厂、铝厂等</w:t>
            </w:r>
          </w:p>
        </w:tc>
      </w:tr>
      <w:tr w:rsidR="004F05B8">
        <w:trPr>
          <w:trHeight w:val="2194"/>
        </w:trPr>
        <w:tc>
          <w:tcPr>
            <w:tcW w:w="1509" w:type="dxa"/>
            <w:gridSpan w:val="2"/>
            <w:tcBorders>
              <w:top w:val="single" w:sz="4" w:space="0" w:color="000000"/>
              <w:left w:val="single" w:sz="4" w:space="0" w:color="000000"/>
              <w:bottom w:val="single" w:sz="4" w:space="0" w:color="000000"/>
              <w:right w:val="single" w:sz="4" w:space="0" w:color="000000"/>
            </w:tcBorders>
          </w:tcPr>
          <w:p w:rsidR="004F05B8" w:rsidRDefault="00936204">
            <w:pPr>
              <w:spacing w:after="0"/>
              <w:ind w:right="3"/>
              <w:jc w:val="center"/>
            </w:pPr>
            <w:r>
              <w:rPr>
                <w:rFonts w:ascii="宋体" w:eastAsia="宋体" w:hAnsi="宋体" w:cs="宋体"/>
                <w:sz w:val="18"/>
              </w:rPr>
              <w:t>同步电机</w:t>
            </w:r>
          </w:p>
        </w:tc>
        <w:tc>
          <w:tcPr>
            <w:tcW w:w="1822"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过</w:t>
            </w:r>
            <w:proofErr w:type="gramStart"/>
            <w:r>
              <w:rPr>
                <w:rFonts w:ascii="宋体" w:eastAsia="宋体" w:hAnsi="宋体" w:cs="宋体"/>
                <w:color w:val="1A1A1A"/>
                <w:sz w:val="18"/>
              </w:rPr>
              <w:t>励</w:t>
            </w:r>
            <w:proofErr w:type="gramEnd"/>
            <w:r>
              <w:rPr>
                <w:rFonts w:ascii="宋体" w:eastAsia="宋体" w:hAnsi="宋体" w:cs="宋体"/>
                <w:color w:val="1A1A1A"/>
                <w:sz w:val="18"/>
              </w:rPr>
              <w:t>状态可以补偿无功功率；转速严格遵守n=60f/p，可以精确控制转速；运行稳定性高；过载能力比相应异步电动机大；运行效率高</w:t>
            </w:r>
          </w:p>
        </w:tc>
        <w:tc>
          <w:tcPr>
            <w:tcW w:w="2602"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要增加励磁装置；无法直接启动，需要异步启动或变频启动</w:t>
            </w:r>
          </w:p>
        </w:tc>
        <w:tc>
          <w:tcPr>
            <w:tcW w:w="2589"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color w:val="1A1A1A"/>
                <w:sz w:val="18"/>
              </w:rPr>
              <w:t>主要在提升机、磨机、风机、压缩机、轧机、水泵等负载上运用</w:t>
            </w:r>
          </w:p>
        </w:tc>
      </w:tr>
    </w:tbl>
    <w:p w:rsidR="004F05B8" w:rsidRDefault="00936204">
      <w:pPr>
        <w:spacing w:after="4" w:line="252" w:lineRule="auto"/>
        <w:ind w:left="-15" w:firstLine="480"/>
      </w:pPr>
      <w:r>
        <w:rPr>
          <w:rFonts w:ascii="宋体" w:eastAsia="宋体" w:hAnsi="宋体" w:cs="宋体"/>
          <w:color w:val="1A1A1A"/>
          <w:sz w:val="24"/>
        </w:rPr>
        <w:lastRenderedPageBreak/>
        <w:t>根据上述表格所示，决定</w:t>
      </w:r>
      <w:r w:rsidR="005C569A">
        <w:rPr>
          <w:rFonts w:ascii="宋体" w:eastAsia="宋体" w:hAnsi="宋体" w:cs="宋体" w:hint="eastAsia"/>
          <w:color w:val="1A1A1A"/>
          <w:sz w:val="24"/>
        </w:rPr>
        <w:t>驱动吸附装置的升降装置的电机</w:t>
      </w:r>
      <w:r>
        <w:rPr>
          <w:rFonts w:ascii="宋体" w:eastAsia="宋体" w:hAnsi="宋体" w:cs="宋体"/>
          <w:color w:val="1A1A1A"/>
          <w:sz w:val="24"/>
        </w:rPr>
        <w:t>选用</w:t>
      </w:r>
      <w:r w:rsidR="005C569A" w:rsidRPr="005C569A">
        <w:rPr>
          <w:rFonts w:ascii="宋体" w:eastAsia="宋体" w:hAnsi="宋体" w:cs="宋体" w:hint="eastAsia"/>
          <w:color w:val="1A1A1A"/>
          <w:sz w:val="24"/>
        </w:rPr>
        <w:t>绕线型电机</w:t>
      </w:r>
      <w:r>
        <w:rPr>
          <w:rFonts w:ascii="宋体" w:eastAsia="宋体" w:hAnsi="宋体" w:cs="宋体"/>
          <w:color w:val="1A1A1A"/>
          <w:sz w:val="24"/>
        </w:rPr>
        <w:t>异步电机，因为</w:t>
      </w:r>
      <w:r w:rsidR="005C569A">
        <w:rPr>
          <w:rFonts w:ascii="宋体" w:eastAsia="宋体" w:hAnsi="宋体" w:cs="宋体" w:hint="eastAsia"/>
          <w:color w:val="1A1A1A"/>
          <w:sz w:val="24"/>
        </w:rPr>
        <w:t>驱动其升降装置需要一定的</w:t>
      </w:r>
      <w:r>
        <w:rPr>
          <w:rFonts w:ascii="宋体" w:eastAsia="宋体" w:hAnsi="宋体" w:cs="宋体"/>
          <w:color w:val="1A1A1A"/>
          <w:sz w:val="24"/>
        </w:rPr>
        <w:t>启动力矩，而且该电机结构简单，性能稳定，维护方便，价格便宜，非常适合</w:t>
      </w:r>
      <w:r w:rsidR="005C569A">
        <w:rPr>
          <w:rFonts w:ascii="宋体" w:eastAsia="宋体" w:hAnsi="宋体" w:cs="宋体" w:hint="eastAsia"/>
          <w:color w:val="1A1A1A"/>
          <w:sz w:val="24"/>
        </w:rPr>
        <w:t>工业</w:t>
      </w:r>
      <w:r>
        <w:rPr>
          <w:rFonts w:ascii="宋体" w:eastAsia="宋体" w:hAnsi="宋体" w:cs="宋体"/>
          <w:color w:val="1A1A1A"/>
          <w:sz w:val="24"/>
        </w:rPr>
        <w:t>电器。</w:t>
      </w:r>
      <w:r w:rsidR="005C569A">
        <w:rPr>
          <w:rFonts w:ascii="宋体" w:eastAsia="宋体" w:hAnsi="宋体" w:cs="宋体" w:hint="eastAsia"/>
          <w:color w:val="1A1A1A"/>
          <w:sz w:val="24"/>
        </w:rPr>
        <w:t>驱动调整机构的电机</w:t>
      </w:r>
      <w:r w:rsidR="00BB73CE">
        <w:rPr>
          <w:rFonts w:ascii="宋体" w:eastAsia="宋体" w:hAnsi="宋体" w:cs="宋体" w:hint="eastAsia"/>
          <w:color w:val="1A1A1A"/>
          <w:sz w:val="24"/>
        </w:rPr>
        <w:t>和驱动吸附装置横移的两个电机</w:t>
      </w:r>
      <w:r w:rsidR="005C569A">
        <w:rPr>
          <w:rFonts w:ascii="宋体" w:eastAsia="宋体" w:hAnsi="宋体" w:cs="宋体" w:hint="eastAsia"/>
          <w:color w:val="1A1A1A"/>
          <w:sz w:val="24"/>
        </w:rPr>
        <w:t>选用</w:t>
      </w:r>
      <w:r w:rsidR="005C569A">
        <w:rPr>
          <w:rFonts w:ascii="宋体" w:eastAsia="宋体" w:hAnsi="宋体" w:cs="宋体"/>
          <w:color w:val="1A1A1A"/>
          <w:sz w:val="24"/>
        </w:rPr>
        <w:t>鼠笼型异步电机</w:t>
      </w:r>
      <w:r w:rsidR="009B3551">
        <w:rPr>
          <w:rFonts w:ascii="宋体" w:eastAsia="宋体" w:hAnsi="宋体" w:cs="宋体" w:hint="eastAsia"/>
          <w:color w:val="1A1A1A"/>
          <w:sz w:val="24"/>
        </w:rPr>
        <w:t>，因为其对启动力矩并无太高要求，</w:t>
      </w:r>
      <w:r w:rsidR="009B3551" w:rsidRPr="009B3551">
        <w:rPr>
          <w:rFonts w:ascii="宋体" w:eastAsia="宋体" w:hAnsi="宋体" w:cs="宋体" w:hint="eastAsia"/>
          <w:color w:val="1A1A1A"/>
          <w:sz w:val="24"/>
        </w:rPr>
        <w:t>而且该电机结构简单，性能稳定，维护方便，价格便宜，非常适合工业电器</w:t>
      </w:r>
      <w:r w:rsidR="009B3551">
        <w:rPr>
          <w:rFonts w:ascii="宋体" w:eastAsia="宋体" w:hAnsi="宋体" w:cs="宋体" w:hint="eastAsia"/>
          <w:color w:val="1A1A1A"/>
          <w:sz w:val="24"/>
        </w:rPr>
        <w:t>。</w:t>
      </w:r>
    </w:p>
    <w:p w:rsidR="004F05B8" w:rsidRDefault="00936204">
      <w:pPr>
        <w:spacing w:after="165" w:line="252" w:lineRule="auto"/>
        <w:ind w:left="-15" w:firstLine="480"/>
      </w:pPr>
      <w:r>
        <w:rPr>
          <w:rFonts w:ascii="宋体" w:eastAsia="宋体" w:hAnsi="宋体" w:cs="宋体"/>
          <w:color w:val="1A1A1A"/>
          <w:sz w:val="24"/>
        </w:rPr>
        <w:t>根据之前计算的参数，</w:t>
      </w:r>
      <w:r w:rsidR="00917BA7" w:rsidRPr="00917BA7">
        <w:rPr>
          <w:rFonts w:ascii="宋体" w:eastAsia="宋体" w:hAnsi="宋体" w:cs="宋体" w:hint="eastAsia"/>
          <w:color w:val="1A1A1A"/>
          <w:sz w:val="24"/>
        </w:rPr>
        <w:t>驱动吸附装置的升降装置的电机</w:t>
      </w:r>
      <w:r>
        <w:rPr>
          <w:rFonts w:ascii="宋体" w:eastAsia="宋体" w:hAnsi="宋体" w:cs="宋体"/>
          <w:color w:val="1A1A1A"/>
          <w:sz w:val="24"/>
        </w:rPr>
        <w:t>转速</w:t>
      </w:r>
      <w:r w:rsidR="00917BA7">
        <w:rPr>
          <w:rFonts w:ascii="宋体" w:eastAsia="宋体" w:hAnsi="宋体" w:cs="宋体" w:hint="eastAsia"/>
          <w:color w:val="1A1A1A"/>
          <w:sz w:val="24"/>
        </w:rPr>
        <w:t>1500</w:t>
      </w:r>
      <w:r>
        <w:rPr>
          <w:rFonts w:ascii="宋体" w:eastAsia="宋体" w:hAnsi="宋体" w:cs="宋体"/>
          <w:color w:val="1A1A1A"/>
          <w:sz w:val="24"/>
        </w:rPr>
        <w:t>r/min,功率：400W，电压220V，电流2.4A；</w:t>
      </w:r>
      <w:r w:rsidR="00917BA7" w:rsidRPr="00917BA7">
        <w:rPr>
          <w:rFonts w:ascii="宋体" w:eastAsia="宋体" w:hAnsi="宋体" w:cs="宋体" w:hint="eastAsia"/>
          <w:color w:val="1A1A1A"/>
          <w:sz w:val="24"/>
        </w:rPr>
        <w:t>驱动调整机构的电机和驱动吸附装置横移的两个电机</w:t>
      </w:r>
      <w:r>
        <w:rPr>
          <w:rFonts w:ascii="宋体" w:eastAsia="宋体" w:hAnsi="宋体" w:cs="宋体"/>
          <w:color w:val="1A1A1A"/>
          <w:sz w:val="24"/>
        </w:rPr>
        <w:t>转速为750r/min即可。</w:t>
      </w:r>
    </w:p>
    <w:p w:rsidR="004F05B8" w:rsidRDefault="00936204">
      <w:pPr>
        <w:spacing w:after="226"/>
        <w:ind w:left="641" w:right="-305"/>
      </w:pPr>
      <w:r>
        <w:rPr>
          <w:noProof/>
        </w:rPr>
        <w:drawing>
          <wp:inline distT="0" distB="0" distL="0" distR="0">
            <wp:extent cx="5273040" cy="2979420"/>
            <wp:effectExtent l="0" t="0" r="0" b="0"/>
            <wp:docPr id="1577" name="Picture 1577"/>
            <wp:cNvGraphicFramePr/>
            <a:graphic xmlns:a="http://schemas.openxmlformats.org/drawingml/2006/main">
              <a:graphicData uri="http://schemas.openxmlformats.org/drawingml/2006/picture">
                <pic:pic xmlns:pic="http://schemas.openxmlformats.org/drawingml/2006/picture">
                  <pic:nvPicPr>
                    <pic:cNvPr id="1577" name="Picture 1577"/>
                    <pic:cNvPicPr/>
                  </pic:nvPicPr>
                  <pic:blipFill>
                    <a:blip r:embed="rId29"/>
                    <a:stretch>
                      <a:fillRect/>
                    </a:stretch>
                  </pic:blipFill>
                  <pic:spPr>
                    <a:xfrm>
                      <a:off x="0" y="0"/>
                      <a:ext cx="5273040" cy="2979420"/>
                    </a:xfrm>
                    <a:prstGeom prst="rect">
                      <a:avLst/>
                    </a:prstGeom>
                  </pic:spPr>
                </pic:pic>
              </a:graphicData>
            </a:graphic>
          </wp:inline>
        </w:drawing>
      </w:r>
    </w:p>
    <w:p w:rsidR="004F05B8" w:rsidRDefault="00936204">
      <w:pPr>
        <w:spacing w:after="407" w:line="265" w:lineRule="auto"/>
        <w:ind w:left="902" w:right="489" w:hanging="10"/>
        <w:jc w:val="center"/>
      </w:pPr>
      <w:r>
        <w:rPr>
          <w:rFonts w:ascii="宋体" w:eastAsia="宋体" w:hAnsi="宋体" w:cs="宋体"/>
          <w:sz w:val="18"/>
        </w:rPr>
        <w:t>图3-2 电机</w:t>
      </w:r>
    </w:p>
    <w:p w:rsidR="004F05B8" w:rsidRDefault="00936204">
      <w:pPr>
        <w:spacing w:after="0"/>
        <w:ind w:left="-5" w:hanging="10"/>
      </w:pPr>
      <w:r>
        <w:rPr>
          <w:rFonts w:ascii="黑体" w:eastAsia="黑体" w:hAnsi="黑体" w:cs="黑体"/>
          <w:sz w:val="24"/>
        </w:rPr>
        <w:t>3.1.3 螺钉</w:t>
      </w:r>
    </w:p>
    <w:p w:rsidR="004F05B8" w:rsidRDefault="00936204">
      <w:pPr>
        <w:spacing w:after="4" w:line="252" w:lineRule="auto"/>
        <w:ind w:left="-15" w:firstLine="480"/>
      </w:pPr>
      <w:r>
        <w:rPr>
          <w:rFonts w:ascii="宋体" w:eastAsia="宋体" w:hAnsi="宋体" w:cs="宋体"/>
          <w:color w:val="1A1A1A"/>
          <w:sz w:val="24"/>
        </w:rPr>
        <w:t>设计的过程中，在装配时需要用到紧固件，将各个零部件连接在一起。而标准紧固件又有十几种，在设计时为了节约成本，尽可能的减少紧固件的种类、数量，在这十几种紧固件中，本次设计选择了螺钉紧固件。</w:t>
      </w:r>
    </w:p>
    <w:p w:rsidR="004F05B8" w:rsidRDefault="00936204">
      <w:pPr>
        <w:spacing w:after="3" w:line="265" w:lineRule="auto"/>
        <w:ind w:left="902" w:right="489" w:hanging="10"/>
        <w:jc w:val="center"/>
      </w:pPr>
      <w:r>
        <w:rPr>
          <w:rFonts w:ascii="宋体" w:eastAsia="宋体" w:hAnsi="宋体" w:cs="宋体"/>
          <w:sz w:val="18"/>
        </w:rPr>
        <w:t>表3-3 螺钉的类型及用途表</w:t>
      </w:r>
    </w:p>
    <w:tbl>
      <w:tblPr>
        <w:tblStyle w:val="TableGrid"/>
        <w:tblW w:w="8522" w:type="dxa"/>
        <w:tblInd w:w="-107" w:type="dxa"/>
        <w:tblCellMar>
          <w:top w:w="70" w:type="dxa"/>
          <w:bottom w:w="70" w:type="dxa"/>
          <w:right w:w="115" w:type="dxa"/>
        </w:tblCellMar>
        <w:tblLook w:val="04A0" w:firstRow="1" w:lastRow="0" w:firstColumn="1" w:lastColumn="0" w:noHBand="0" w:noVBand="1"/>
      </w:tblPr>
      <w:tblGrid>
        <w:gridCol w:w="2841"/>
        <w:gridCol w:w="1323"/>
        <w:gridCol w:w="2085"/>
        <w:gridCol w:w="2273"/>
      </w:tblGrid>
      <w:tr w:rsidR="004F05B8">
        <w:trPr>
          <w:trHeight w:val="322"/>
        </w:trPr>
        <w:tc>
          <w:tcPr>
            <w:tcW w:w="2841"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类型</w:t>
            </w:r>
          </w:p>
        </w:tc>
        <w:tc>
          <w:tcPr>
            <w:tcW w:w="1323" w:type="dxa"/>
            <w:tcBorders>
              <w:top w:val="single" w:sz="4" w:space="0" w:color="000000"/>
              <w:left w:val="single" w:sz="4" w:space="0" w:color="000000"/>
              <w:bottom w:val="single" w:sz="4" w:space="0" w:color="000000"/>
              <w:right w:val="nil"/>
            </w:tcBorders>
          </w:tcPr>
          <w:p w:rsidR="004F05B8" w:rsidRDefault="004F05B8"/>
        </w:tc>
        <w:tc>
          <w:tcPr>
            <w:tcW w:w="2085" w:type="dxa"/>
            <w:tcBorders>
              <w:top w:val="single" w:sz="4" w:space="0" w:color="000000"/>
              <w:left w:val="nil"/>
              <w:bottom w:val="single" w:sz="4" w:space="0" w:color="000000"/>
              <w:right w:val="single" w:sz="4" w:space="0" w:color="000000"/>
            </w:tcBorders>
          </w:tcPr>
          <w:p w:rsidR="004F05B8" w:rsidRDefault="00936204">
            <w:pPr>
              <w:spacing w:after="0"/>
              <w:ind w:left="201"/>
            </w:pPr>
            <w:r>
              <w:rPr>
                <w:rFonts w:ascii="宋体" w:eastAsia="宋体" w:hAnsi="宋体" w:cs="宋体"/>
                <w:sz w:val="18"/>
              </w:rPr>
              <w:t>说明</w:t>
            </w:r>
          </w:p>
        </w:tc>
        <w:tc>
          <w:tcPr>
            <w:tcW w:w="227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优点</w:t>
            </w:r>
          </w:p>
        </w:tc>
      </w:tr>
      <w:tr w:rsidR="004F05B8">
        <w:trPr>
          <w:trHeight w:val="632"/>
        </w:trPr>
        <w:tc>
          <w:tcPr>
            <w:tcW w:w="2841" w:type="dxa"/>
            <w:vMerge w:val="restart"/>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机器螺钉</w:t>
            </w:r>
          </w:p>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头型</w:t>
            </w:r>
          </w:p>
        </w:tc>
        <w:tc>
          <w:tcPr>
            <w:tcW w:w="208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头部槽型</w:t>
            </w:r>
          </w:p>
        </w:tc>
        <w:tc>
          <w:tcPr>
            <w:tcW w:w="2273" w:type="dxa"/>
            <w:vMerge w:val="restart"/>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sz w:val="18"/>
              </w:rPr>
              <w:t>可施加力矩大；连接强度大；头部能埋入机体内部</w:t>
            </w:r>
          </w:p>
        </w:tc>
      </w:tr>
      <w:tr w:rsidR="004F05B8">
        <w:trPr>
          <w:trHeight w:val="632"/>
        </w:trPr>
        <w:tc>
          <w:tcPr>
            <w:tcW w:w="0" w:type="auto"/>
            <w:vMerge/>
            <w:tcBorders>
              <w:top w:val="nil"/>
              <w:left w:val="single" w:sz="4" w:space="0" w:color="000000"/>
              <w:bottom w:val="nil"/>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盘头</w:t>
            </w:r>
          </w:p>
        </w:tc>
        <w:tc>
          <w:tcPr>
            <w:tcW w:w="2085" w:type="dxa"/>
            <w:vMerge w:val="restart"/>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开槽（一字槽）</w:t>
            </w:r>
          </w:p>
        </w:tc>
        <w:tc>
          <w:tcPr>
            <w:tcW w:w="0" w:type="auto"/>
            <w:vMerge/>
            <w:tcBorders>
              <w:top w:val="nil"/>
              <w:left w:val="single" w:sz="4" w:space="0" w:color="000000"/>
              <w:bottom w:val="nil"/>
              <w:right w:val="single" w:sz="4" w:space="0" w:color="000000"/>
            </w:tcBorders>
          </w:tcPr>
          <w:p w:rsidR="004F05B8" w:rsidRDefault="004F05B8"/>
        </w:tc>
      </w:tr>
      <w:tr w:rsidR="004F05B8">
        <w:trPr>
          <w:trHeight w:val="632"/>
        </w:trPr>
        <w:tc>
          <w:tcPr>
            <w:tcW w:w="0" w:type="auto"/>
            <w:vMerge/>
            <w:tcBorders>
              <w:top w:val="nil"/>
              <w:left w:val="single" w:sz="4" w:space="0" w:color="000000"/>
              <w:bottom w:val="nil"/>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圆柱头</w:t>
            </w:r>
          </w:p>
        </w:tc>
        <w:tc>
          <w:tcPr>
            <w:tcW w:w="0" w:type="auto"/>
            <w:vMerge/>
            <w:tcBorders>
              <w:top w:val="nil"/>
              <w:left w:val="single" w:sz="4" w:space="0" w:color="000000"/>
              <w:bottom w:val="single" w:sz="4" w:space="0" w:color="000000"/>
              <w:right w:val="single" w:sz="4" w:space="0" w:color="000000"/>
            </w:tcBorders>
          </w:tcPr>
          <w:p w:rsidR="004F05B8" w:rsidRDefault="004F05B8"/>
        </w:tc>
        <w:tc>
          <w:tcPr>
            <w:tcW w:w="0" w:type="auto"/>
            <w:vMerge/>
            <w:tcBorders>
              <w:top w:val="nil"/>
              <w:left w:val="single" w:sz="4" w:space="0" w:color="000000"/>
              <w:bottom w:val="nil"/>
              <w:right w:val="single" w:sz="4" w:space="0" w:color="000000"/>
            </w:tcBorders>
          </w:tcPr>
          <w:p w:rsidR="004F05B8" w:rsidRDefault="004F05B8"/>
        </w:tc>
      </w:tr>
      <w:tr w:rsidR="004F05B8">
        <w:trPr>
          <w:trHeight w:val="632"/>
        </w:trPr>
        <w:tc>
          <w:tcPr>
            <w:tcW w:w="0" w:type="auto"/>
            <w:vMerge/>
            <w:tcBorders>
              <w:top w:val="nil"/>
              <w:left w:val="single" w:sz="4" w:space="0" w:color="000000"/>
              <w:bottom w:val="nil"/>
              <w:right w:val="single" w:sz="4" w:space="0" w:color="000000"/>
            </w:tcBorders>
            <w:vAlign w:val="bottom"/>
          </w:tcPr>
          <w:p w:rsidR="004F05B8" w:rsidRDefault="004F05B8"/>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沉头</w:t>
            </w:r>
          </w:p>
        </w:tc>
        <w:tc>
          <w:tcPr>
            <w:tcW w:w="208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十字槽</w:t>
            </w:r>
          </w:p>
        </w:tc>
        <w:tc>
          <w:tcPr>
            <w:tcW w:w="0" w:type="auto"/>
            <w:vMerge/>
            <w:tcBorders>
              <w:top w:val="nil"/>
              <w:left w:val="single" w:sz="4" w:space="0" w:color="000000"/>
              <w:bottom w:val="nil"/>
              <w:right w:val="single" w:sz="4" w:space="0" w:color="000000"/>
            </w:tcBorders>
          </w:tcPr>
          <w:p w:rsidR="004F05B8" w:rsidRDefault="004F05B8"/>
        </w:tc>
      </w:tr>
      <w:tr w:rsidR="004F05B8">
        <w:trPr>
          <w:trHeight w:val="632"/>
        </w:trPr>
        <w:tc>
          <w:tcPr>
            <w:tcW w:w="0" w:type="auto"/>
            <w:vMerge/>
            <w:tcBorders>
              <w:top w:val="nil"/>
              <w:left w:val="single" w:sz="4" w:space="0" w:color="000000"/>
              <w:bottom w:val="single" w:sz="4" w:space="0" w:color="000000"/>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半沉头</w:t>
            </w:r>
          </w:p>
        </w:tc>
        <w:tc>
          <w:tcPr>
            <w:tcW w:w="208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内六角槽</w:t>
            </w:r>
          </w:p>
        </w:tc>
        <w:tc>
          <w:tcPr>
            <w:tcW w:w="0" w:type="auto"/>
            <w:vMerge/>
            <w:tcBorders>
              <w:top w:val="nil"/>
              <w:left w:val="single" w:sz="4" w:space="0" w:color="000000"/>
              <w:bottom w:val="single" w:sz="4" w:space="0" w:color="000000"/>
              <w:right w:val="single" w:sz="4" w:space="0" w:color="000000"/>
            </w:tcBorders>
          </w:tcPr>
          <w:p w:rsidR="004F05B8" w:rsidRDefault="004F05B8"/>
        </w:tc>
      </w:tr>
      <w:tr w:rsidR="004F05B8">
        <w:trPr>
          <w:trHeight w:val="322"/>
        </w:trPr>
        <w:tc>
          <w:tcPr>
            <w:tcW w:w="2841" w:type="dxa"/>
            <w:vMerge w:val="restart"/>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lastRenderedPageBreak/>
              <w:t>紧定螺钉</w:t>
            </w:r>
          </w:p>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头部</w:t>
            </w:r>
          </w:p>
        </w:tc>
        <w:tc>
          <w:tcPr>
            <w:tcW w:w="208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尾部</w:t>
            </w:r>
          </w:p>
        </w:tc>
        <w:tc>
          <w:tcPr>
            <w:tcW w:w="2273" w:type="dxa"/>
            <w:vMerge w:val="restart"/>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proofErr w:type="gramStart"/>
            <w:r>
              <w:rPr>
                <w:rFonts w:ascii="宋体" w:eastAsia="宋体" w:hAnsi="宋体" w:cs="宋体"/>
                <w:sz w:val="18"/>
              </w:rPr>
              <w:t>锥端适用于</w:t>
            </w:r>
            <w:proofErr w:type="gramEnd"/>
            <w:r>
              <w:rPr>
                <w:rFonts w:ascii="宋体" w:eastAsia="宋体" w:hAnsi="宋体" w:cs="宋体"/>
                <w:sz w:val="18"/>
              </w:rPr>
              <w:t>硬度较小的零件；平端对零件的损伤小</w:t>
            </w:r>
          </w:p>
        </w:tc>
      </w:tr>
      <w:tr w:rsidR="004F05B8">
        <w:trPr>
          <w:trHeight w:val="322"/>
        </w:trPr>
        <w:tc>
          <w:tcPr>
            <w:tcW w:w="0" w:type="auto"/>
            <w:vMerge/>
            <w:tcBorders>
              <w:top w:val="nil"/>
              <w:left w:val="single" w:sz="4" w:space="0" w:color="000000"/>
              <w:bottom w:val="nil"/>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一字槽</w:t>
            </w:r>
          </w:p>
        </w:tc>
        <w:tc>
          <w:tcPr>
            <w:tcW w:w="208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proofErr w:type="gramStart"/>
            <w:r>
              <w:rPr>
                <w:rFonts w:ascii="宋体" w:eastAsia="宋体" w:hAnsi="宋体" w:cs="宋体"/>
                <w:sz w:val="18"/>
              </w:rPr>
              <w:t>锥端</w:t>
            </w:r>
            <w:proofErr w:type="gramEnd"/>
          </w:p>
        </w:tc>
        <w:tc>
          <w:tcPr>
            <w:tcW w:w="0" w:type="auto"/>
            <w:vMerge/>
            <w:tcBorders>
              <w:top w:val="nil"/>
              <w:left w:val="single" w:sz="4" w:space="0" w:color="000000"/>
              <w:bottom w:val="nil"/>
              <w:right w:val="single" w:sz="4" w:space="0" w:color="000000"/>
            </w:tcBorders>
          </w:tcPr>
          <w:p w:rsidR="004F05B8" w:rsidRDefault="004F05B8"/>
        </w:tc>
      </w:tr>
      <w:tr w:rsidR="004F05B8">
        <w:trPr>
          <w:trHeight w:val="322"/>
        </w:trPr>
        <w:tc>
          <w:tcPr>
            <w:tcW w:w="0" w:type="auto"/>
            <w:vMerge/>
            <w:tcBorders>
              <w:top w:val="nil"/>
              <w:left w:val="single" w:sz="4" w:space="0" w:color="000000"/>
              <w:bottom w:val="nil"/>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内六角</w:t>
            </w:r>
          </w:p>
        </w:tc>
        <w:tc>
          <w:tcPr>
            <w:tcW w:w="208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平端</w:t>
            </w:r>
          </w:p>
        </w:tc>
        <w:tc>
          <w:tcPr>
            <w:tcW w:w="0" w:type="auto"/>
            <w:vMerge/>
            <w:tcBorders>
              <w:top w:val="nil"/>
              <w:left w:val="single" w:sz="4" w:space="0" w:color="000000"/>
              <w:bottom w:val="nil"/>
              <w:right w:val="single" w:sz="4" w:space="0" w:color="000000"/>
            </w:tcBorders>
          </w:tcPr>
          <w:p w:rsidR="004F05B8" w:rsidRDefault="004F05B8"/>
        </w:tc>
      </w:tr>
      <w:tr w:rsidR="004F05B8">
        <w:trPr>
          <w:trHeight w:val="322"/>
        </w:trPr>
        <w:tc>
          <w:tcPr>
            <w:tcW w:w="0" w:type="auto"/>
            <w:vMerge/>
            <w:tcBorders>
              <w:top w:val="nil"/>
              <w:left w:val="single" w:sz="4" w:space="0" w:color="000000"/>
              <w:bottom w:val="single" w:sz="4" w:space="0" w:color="000000"/>
              <w:right w:val="single" w:sz="4" w:space="0" w:color="000000"/>
            </w:tcBorders>
            <w:vAlign w:val="center"/>
          </w:tcPr>
          <w:p w:rsidR="004F05B8" w:rsidRDefault="004F05B8"/>
        </w:tc>
        <w:tc>
          <w:tcPr>
            <w:tcW w:w="1323"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方头</w:t>
            </w:r>
          </w:p>
        </w:tc>
        <w:tc>
          <w:tcPr>
            <w:tcW w:w="2085" w:type="dxa"/>
            <w:tcBorders>
              <w:top w:val="single" w:sz="4" w:space="0" w:color="000000"/>
              <w:left w:val="single" w:sz="4" w:space="0" w:color="000000"/>
              <w:bottom w:val="single" w:sz="4" w:space="0" w:color="000000"/>
              <w:right w:val="single" w:sz="4" w:space="0" w:color="000000"/>
            </w:tcBorders>
          </w:tcPr>
          <w:p w:rsidR="004F05B8" w:rsidRDefault="00936204">
            <w:pPr>
              <w:spacing w:after="0"/>
              <w:ind w:left="114"/>
              <w:jc w:val="center"/>
            </w:pPr>
            <w:r>
              <w:rPr>
                <w:rFonts w:ascii="宋体" w:eastAsia="宋体" w:hAnsi="宋体" w:cs="宋体"/>
                <w:sz w:val="18"/>
              </w:rPr>
              <w:t>圆柱端</w:t>
            </w:r>
          </w:p>
        </w:tc>
        <w:tc>
          <w:tcPr>
            <w:tcW w:w="0" w:type="auto"/>
            <w:vMerge/>
            <w:tcBorders>
              <w:top w:val="nil"/>
              <w:left w:val="single" w:sz="4" w:space="0" w:color="000000"/>
              <w:bottom w:val="single" w:sz="4" w:space="0" w:color="000000"/>
              <w:right w:val="single" w:sz="4" w:space="0" w:color="000000"/>
            </w:tcBorders>
          </w:tcPr>
          <w:p w:rsidR="004F05B8" w:rsidRDefault="004F05B8"/>
        </w:tc>
      </w:tr>
      <w:tr w:rsidR="004F05B8">
        <w:trPr>
          <w:trHeight w:val="634"/>
        </w:trPr>
        <w:tc>
          <w:tcPr>
            <w:tcW w:w="2841" w:type="dxa"/>
            <w:tcBorders>
              <w:top w:val="single" w:sz="4" w:space="0" w:color="000000"/>
              <w:left w:val="single" w:sz="4" w:space="0" w:color="000000"/>
              <w:bottom w:val="single" w:sz="4" w:space="0" w:color="000000"/>
              <w:right w:val="single" w:sz="4" w:space="0" w:color="000000"/>
            </w:tcBorders>
            <w:vAlign w:val="bottom"/>
          </w:tcPr>
          <w:p w:rsidR="004F05B8" w:rsidRDefault="00936204">
            <w:pPr>
              <w:spacing w:after="0"/>
              <w:ind w:left="112"/>
              <w:jc w:val="center"/>
            </w:pPr>
            <w:r>
              <w:rPr>
                <w:rFonts w:ascii="宋体" w:eastAsia="宋体" w:hAnsi="宋体" w:cs="宋体"/>
                <w:sz w:val="18"/>
              </w:rPr>
              <w:t>内六角螺钉</w:t>
            </w:r>
          </w:p>
        </w:tc>
        <w:tc>
          <w:tcPr>
            <w:tcW w:w="1323" w:type="dxa"/>
            <w:tcBorders>
              <w:top w:val="single" w:sz="4" w:space="0" w:color="000000"/>
              <w:left w:val="single" w:sz="4" w:space="0" w:color="000000"/>
              <w:bottom w:val="single" w:sz="4" w:space="0" w:color="000000"/>
              <w:right w:val="nil"/>
            </w:tcBorders>
          </w:tcPr>
          <w:p w:rsidR="004F05B8" w:rsidRDefault="004F05B8"/>
        </w:tc>
        <w:tc>
          <w:tcPr>
            <w:tcW w:w="2085" w:type="dxa"/>
            <w:tcBorders>
              <w:top w:val="single" w:sz="4" w:space="0" w:color="000000"/>
              <w:left w:val="nil"/>
              <w:bottom w:val="single" w:sz="4" w:space="0" w:color="000000"/>
              <w:right w:val="single" w:sz="4" w:space="0" w:color="000000"/>
            </w:tcBorders>
            <w:vAlign w:val="bottom"/>
          </w:tcPr>
          <w:p w:rsidR="004F05B8" w:rsidRDefault="00936204">
            <w:pPr>
              <w:spacing w:after="0"/>
              <w:ind w:left="112"/>
            </w:pPr>
            <w:r>
              <w:rPr>
                <w:rFonts w:ascii="宋体" w:eastAsia="宋体" w:hAnsi="宋体" w:cs="宋体"/>
                <w:sz w:val="18"/>
              </w:rPr>
              <w:t>------</w:t>
            </w:r>
          </w:p>
        </w:tc>
        <w:tc>
          <w:tcPr>
            <w:tcW w:w="2273" w:type="dxa"/>
            <w:tcBorders>
              <w:top w:val="single" w:sz="4" w:space="0" w:color="000000"/>
              <w:left w:val="single" w:sz="4" w:space="0" w:color="000000"/>
              <w:bottom w:val="single" w:sz="4" w:space="0" w:color="000000"/>
              <w:right w:val="single" w:sz="4" w:space="0" w:color="000000"/>
            </w:tcBorders>
          </w:tcPr>
          <w:p w:rsidR="004F05B8" w:rsidRDefault="00936204">
            <w:pPr>
              <w:spacing w:after="0"/>
              <w:jc w:val="center"/>
            </w:pPr>
            <w:r>
              <w:rPr>
                <w:rFonts w:ascii="宋体" w:eastAsia="宋体" w:hAnsi="宋体" w:cs="宋体"/>
                <w:sz w:val="18"/>
              </w:rPr>
              <w:t>适用于安装空间较小，螺钉头部需要埋入</w:t>
            </w:r>
          </w:p>
        </w:tc>
      </w:tr>
      <w:tr w:rsidR="004F05B8">
        <w:trPr>
          <w:trHeight w:val="322"/>
        </w:trPr>
        <w:tc>
          <w:tcPr>
            <w:tcW w:w="2841" w:type="dxa"/>
            <w:vMerge w:val="restart"/>
            <w:tcBorders>
              <w:top w:val="single" w:sz="4" w:space="0" w:color="000000"/>
              <w:left w:val="single" w:sz="4" w:space="0" w:color="000000"/>
              <w:bottom w:val="single" w:sz="4" w:space="0" w:color="000000"/>
              <w:right w:val="single" w:sz="4" w:space="0" w:color="000000"/>
            </w:tcBorders>
          </w:tcPr>
          <w:p w:rsidR="004F05B8" w:rsidRDefault="00936204">
            <w:pPr>
              <w:spacing w:after="0"/>
              <w:ind w:left="112"/>
              <w:jc w:val="center"/>
            </w:pPr>
            <w:r>
              <w:rPr>
                <w:rFonts w:ascii="宋体" w:eastAsia="宋体" w:hAnsi="宋体" w:cs="宋体"/>
                <w:sz w:val="18"/>
              </w:rPr>
              <w:t>特殊用途的螺钉</w:t>
            </w:r>
          </w:p>
        </w:tc>
        <w:tc>
          <w:tcPr>
            <w:tcW w:w="1323" w:type="dxa"/>
            <w:tcBorders>
              <w:top w:val="single" w:sz="4" w:space="0" w:color="000000"/>
              <w:left w:val="single" w:sz="4" w:space="0" w:color="000000"/>
              <w:bottom w:val="single" w:sz="4" w:space="0" w:color="000000"/>
              <w:right w:val="nil"/>
            </w:tcBorders>
          </w:tcPr>
          <w:p w:rsidR="004F05B8" w:rsidRDefault="004F05B8"/>
        </w:tc>
        <w:tc>
          <w:tcPr>
            <w:tcW w:w="2085" w:type="dxa"/>
            <w:tcBorders>
              <w:top w:val="single" w:sz="4" w:space="0" w:color="000000"/>
              <w:left w:val="nil"/>
              <w:bottom w:val="single" w:sz="4" w:space="0" w:color="000000"/>
              <w:right w:val="single" w:sz="4" w:space="0" w:color="000000"/>
            </w:tcBorders>
          </w:tcPr>
          <w:p w:rsidR="004F05B8" w:rsidRDefault="00936204">
            <w:pPr>
              <w:spacing w:after="0"/>
              <w:ind w:left="201"/>
            </w:pPr>
            <w:r>
              <w:rPr>
                <w:rFonts w:ascii="宋体" w:eastAsia="宋体" w:hAnsi="宋体" w:cs="宋体"/>
                <w:sz w:val="18"/>
              </w:rPr>
              <w:t>类型</w:t>
            </w:r>
          </w:p>
        </w:tc>
        <w:tc>
          <w:tcPr>
            <w:tcW w:w="2273" w:type="dxa"/>
            <w:vMerge w:val="restart"/>
            <w:tcBorders>
              <w:top w:val="single" w:sz="4" w:space="0" w:color="000000"/>
              <w:left w:val="single" w:sz="4" w:space="0" w:color="000000"/>
              <w:bottom w:val="single" w:sz="4" w:space="0" w:color="000000"/>
              <w:right w:val="single" w:sz="4" w:space="0" w:color="000000"/>
            </w:tcBorders>
          </w:tcPr>
          <w:p w:rsidR="004F05B8" w:rsidRDefault="00936204">
            <w:pPr>
              <w:spacing w:after="0"/>
              <w:ind w:left="116"/>
              <w:jc w:val="center"/>
            </w:pPr>
            <w:r>
              <w:rPr>
                <w:rFonts w:ascii="宋体" w:eastAsia="宋体" w:hAnsi="宋体" w:cs="宋体"/>
                <w:sz w:val="18"/>
              </w:rPr>
              <w:t>------</w:t>
            </w:r>
          </w:p>
        </w:tc>
      </w:tr>
      <w:tr w:rsidR="004F05B8">
        <w:trPr>
          <w:trHeight w:val="322"/>
        </w:trPr>
        <w:tc>
          <w:tcPr>
            <w:tcW w:w="0" w:type="auto"/>
            <w:vMerge/>
            <w:tcBorders>
              <w:top w:val="nil"/>
              <w:left w:val="single" w:sz="4" w:space="0" w:color="000000"/>
              <w:bottom w:val="nil"/>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nil"/>
            </w:tcBorders>
          </w:tcPr>
          <w:p w:rsidR="004F05B8" w:rsidRDefault="004F05B8"/>
        </w:tc>
        <w:tc>
          <w:tcPr>
            <w:tcW w:w="2085" w:type="dxa"/>
            <w:tcBorders>
              <w:top w:val="single" w:sz="4" w:space="0" w:color="000000"/>
              <w:left w:val="nil"/>
              <w:bottom w:val="single" w:sz="4" w:space="0" w:color="000000"/>
              <w:right w:val="single" w:sz="4" w:space="0" w:color="000000"/>
            </w:tcBorders>
          </w:tcPr>
          <w:p w:rsidR="004F05B8" w:rsidRDefault="00936204">
            <w:pPr>
              <w:spacing w:after="0"/>
              <w:ind w:left="21"/>
            </w:pPr>
            <w:r>
              <w:rPr>
                <w:rFonts w:ascii="宋体" w:eastAsia="宋体" w:hAnsi="宋体" w:cs="宋体"/>
                <w:sz w:val="18"/>
              </w:rPr>
              <w:t>定位螺钉</w:t>
            </w:r>
          </w:p>
        </w:tc>
        <w:tc>
          <w:tcPr>
            <w:tcW w:w="0" w:type="auto"/>
            <w:vMerge/>
            <w:tcBorders>
              <w:top w:val="nil"/>
              <w:left w:val="single" w:sz="4" w:space="0" w:color="000000"/>
              <w:bottom w:val="nil"/>
              <w:right w:val="single" w:sz="4" w:space="0" w:color="000000"/>
            </w:tcBorders>
          </w:tcPr>
          <w:p w:rsidR="004F05B8" w:rsidRDefault="004F05B8"/>
        </w:tc>
      </w:tr>
      <w:tr w:rsidR="004F05B8">
        <w:trPr>
          <w:trHeight w:val="322"/>
        </w:trPr>
        <w:tc>
          <w:tcPr>
            <w:tcW w:w="0" w:type="auto"/>
            <w:vMerge/>
            <w:tcBorders>
              <w:top w:val="nil"/>
              <w:left w:val="single" w:sz="4" w:space="0" w:color="000000"/>
              <w:bottom w:val="nil"/>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nil"/>
            </w:tcBorders>
          </w:tcPr>
          <w:p w:rsidR="004F05B8" w:rsidRDefault="004F05B8"/>
        </w:tc>
        <w:tc>
          <w:tcPr>
            <w:tcW w:w="2085" w:type="dxa"/>
            <w:tcBorders>
              <w:top w:val="single" w:sz="4" w:space="0" w:color="000000"/>
              <w:left w:val="nil"/>
              <w:bottom w:val="single" w:sz="4" w:space="0" w:color="000000"/>
              <w:right w:val="single" w:sz="4" w:space="0" w:color="000000"/>
            </w:tcBorders>
          </w:tcPr>
          <w:p w:rsidR="004F05B8" w:rsidRDefault="00936204">
            <w:pPr>
              <w:spacing w:after="0"/>
              <w:ind w:left="-68"/>
            </w:pPr>
            <w:proofErr w:type="gramStart"/>
            <w:r>
              <w:rPr>
                <w:rFonts w:ascii="宋体" w:eastAsia="宋体" w:hAnsi="宋体" w:cs="宋体"/>
                <w:sz w:val="18"/>
              </w:rPr>
              <w:t>不</w:t>
            </w:r>
            <w:proofErr w:type="gramEnd"/>
            <w:r>
              <w:rPr>
                <w:rFonts w:ascii="宋体" w:eastAsia="宋体" w:hAnsi="宋体" w:cs="宋体"/>
                <w:sz w:val="18"/>
              </w:rPr>
              <w:t>脱出螺钉</w:t>
            </w:r>
          </w:p>
        </w:tc>
        <w:tc>
          <w:tcPr>
            <w:tcW w:w="0" w:type="auto"/>
            <w:vMerge/>
            <w:tcBorders>
              <w:top w:val="nil"/>
              <w:left w:val="single" w:sz="4" w:space="0" w:color="000000"/>
              <w:bottom w:val="nil"/>
              <w:right w:val="single" w:sz="4" w:space="0" w:color="000000"/>
            </w:tcBorders>
            <w:vAlign w:val="bottom"/>
          </w:tcPr>
          <w:p w:rsidR="004F05B8" w:rsidRDefault="004F05B8"/>
        </w:tc>
      </w:tr>
      <w:tr w:rsidR="004F05B8">
        <w:trPr>
          <w:trHeight w:val="322"/>
        </w:trPr>
        <w:tc>
          <w:tcPr>
            <w:tcW w:w="0" w:type="auto"/>
            <w:vMerge/>
            <w:tcBorders>
              <w:top w:val="nil"/>
              <w:left w:val="single" w:sz="4" w:space="0" w:color="000000"/>
              <w:bottom w:val="single" w:sz="4" w:space="0" w:color="000000"/>
              <w:right w:val="single" w:sz="4" w:space="0" w:color="000000"/>
            </w:tcBorders>
          </w:tcPr>
          <w:p w:rsidR="004F05B8" w:rsidRDefault="004F05B8"/>
        </w:tc>
        <w:tc>
          <w:tcPr>
            <w:tcW w:w="1323" w:type="dxa"/>
            <w:tcBorders>
              <w:top w:val="single" w:sz="4" w:space="0" w:color="000000"/>
              <w:left w:val="single" w:sz="4" w:space="0" w:color="000000"/>
              <w:bottom w:val="single" w:sz="4" w:space="0" w:color="000000"/>
              <w:right w:val="nil"/>
            </w:tcBorders>
          </w:tcPr>
          <w:p w:rsidR="004F05B8" w:rsidRDefault="004F05B8"/>
        </w:tc>
        <w:tc>
          <w:tcPr>
            <w:tcW w:w="2085" w:type="dxa"/>
            <w:tcBorders>
              <w:top w:val="single" w:sz="4" w:space="0" w:color="000000"/>
              <w:left w:val="nil"/>
              <w:bottom w:val="single" w:sz="4" w:space="0" w:color="000000"/>
              <w:right w:val="single" w:sz="4" w:space="0" w:color="000000"/>
            </w:tcBorders>
          </w:tcPr>
          <w:p w:rsidR="004F05B8" w:rsidRDefault="00936204">
            <w:pPr>
              <w:spacing w:after="0"/>
              <w:ind w:left="21"/>
            </w:pPr>
            <w:r>
              <w:rPr>
                <w:rFonts w:ascii="宋体" w:eastAsia="宋体" w:hAnsi="宋体" w:cs="宋体"/>
                <w:sz w:val="18"/>
              </w:rPr>
              <w:t>吊环螺钉</w:t>
            </w:r>
          </w:p>
        </w:tc>
        <w:tc>
          <w:tcPr>
            <w:tcW w:w="0" w:type="auto"/>
            <w:vMerge/>
            <w:tcBorders>
              <w:top w:val="nil"/>
              <w:left w:val="single" w:sz="4" w:space="0" w:color="000000"/>
              <w:bottom w:val="single" w:sz="4" w:space="0" w:color="000000"/>
              <w:right w:val="single" w:sz="4" w:space="0" w:color="000000"/>
            </w:tcBorders>
          </w:tcPr>
          <w:p w:rsidR="004F05B8" w:rsidRDefault="004F05B8"/>
        </w:tc>
      </w:tr>
    </w:tbl>
    <w:p w:rsidR="004F05B8" w:rsidRDefault="00936204">
      <w:pPr>
        <w:spacing w:after="4" w:line="252" w:lineRule="auto"/>
        <w:ind w:left="-15" w:firstLine="480"/>
      </w:pPr>
      <w:r>
        <w:rPr>
          <w:rFonts w:ascii="宋体" w:eastAsia="宋体" w:hAnsi="宋体" w:cs="宋体"/>
          <w:color w:val="1A1A1A"/>
          <w:sz w:val="24"/>
        </w:rPr>
        <w:t>螺钉在本次设计中</w:t>
      </w:r>
      <w:r w:rsidR="006E0180">
        <w:rPr>
          <w:rFonts w:ascii="宋体" w:eastAsia="宋体" w:hAnsi="宋体" w:cs="宋体" w:hint="eastAsia"/>
          <w:color w:val="1A1A1A"/>
          <w:sz w:val="24"/>
        </w:rPr>
        <w:t>主要运用于</w:t>
      </w:r>
      <w:r w:rsidR="00211620">
        <w:rPr>
          <w:rFonts w:ascii="宋体" w:eastAsia="宋体" w:hAnsi="宋体" w:cs="宋体" w:hint="eastAsia"/>
          <w:color w:val="1A1A1A"/>
          <w:sz w:val="24"/>
        </w:rPr>
        <w:t>机架的组合固定</w:t>
      </w:r>
      <w:r w:rsidR="000917F0">
        <w:rPr>
          <w:rFonts w:ascii="宋体" w:eastAsia="宋体" w:hAnsi="宋体" w:cs="宋体"/>
          <w:color w:val="1A1A1A"/>
          <w:sz w:val="24"/>
        </w:rPr>
        <w:t>、</w:t>
      </w:r>
      <w:r w:rsidR="00211620">
        <w:rPr>
          <w:rFonts w:ascii="宋体" w:eastAsia="宋体" w:hAnsi="宋体" w:cs="宋体" w:hint="eastAsia"/>
          <w:color w:val="1A1A1A"/>
          <w:sz w:val="24"/>
        </w:rPr>
        <w:t>机架上方</w:t>
      </w:r>
      <w:r w:rsidR="00EE5587">
        <w:rPr>
          <w:rFonts w:ascii="宋体" w:eastAsia="宋体" w:hAnsi="宋体" w:cs="宋体" w:hint="eastAsia"/>
          <w:color w:val="1A1A1A"/>
          <w:sz w:val="24"/>
        </w:rPr>
        <w:t>与横移装置的丝杠座的固定</w:t>
      </w:r>
      <w:r w:rsidR="000917F0">
        <w:rPr>
          <w:rFonts w:ascii="宋体" w:eastAsia="宋体" w:hAnsi="宋体" w:cs="宋体"/>
          <w:color w:val="1A1A1A"/>
          <w:sz w:val="24"/>
        </w:rPr>
        <w:t>、</w:t>
      </w:r>
      <w:r w:rsidR="000917F0">
        <w:rPr>
          <w:rFonts w:ascii="宋体" w:eastAsia="宋体" w:hAnsi="宋体" w:cs="宋体" w:hint="eastAsia"/>
          <w:color w:val="1A1A1A"/>
          <w:sz w:val="24"/>
        </w:rPr>
        <w:t>调整机构与左盖板的固定</w:t>
      </w:r>
      <w:r w:rsidR="00F10FD5">
        <w:rPr>
          <w:rFonts w:ascii="宋体" w:eastAsia="宋体" w:hAnsi="宋体" w:cs="宋体"/>
          <w:color w:val="1A1A1A"/>
          <w:sz w:val="24"/>
        </w:rPr>
        <w:t>、</w:t>
      </w:r>
      <w:r w:rsidR="00F10FD5">
        <w:rPr>
          <w:rFonts w:ascii="宋体" w:eastAsia="宋体" w:hAnsi="宋体" w:cs="宋体" w:hint="eastAsia"/>
          <w:color w:val="1A1A1A"/>
          <w:sz w:val="24"/>
        </w:rPr>
        <w:t>液压缸与调整机构的固定以及右端压头和</w:t>
      </w:r>
      <w:proofErr w:type="gramStart"/>
      <w:r w:rsidR="00F10FD5">
        <w:rPr>
          <w:rFonts w:ascii="宋体" w:eastAsia="宋体" w:hAnsi="宋体" w:cs="宋体" w:hint="eastAsia"/>
          <w:color w:val="1A1A1A"/>
          <w:sz w:val="24"/>
        </w:rPr>
        <w:t>固定板</w:t>
      </w:r>
      <w:proofErr w:type="gramEnd"/>
      <w:r w:rsidR="00F10FD5">
        <w:rPr>
          <w:rFonts w:ascii="宋体" w:eastAsia="宋体" w:hAnsi="宋体" w:cs="宋体" w:hint="eastAsia"/>
          <w:color w:val="1A1A1A"/>
          <w:sz w:val="24"/>
        </w:rPr>
        <w:t>的固定</w:t>
      </w:r>
      <w:r w:rsidR="00EE5587">
        <w:rPr>
          <w:rFonts w:ascii="宋体" w:eastAsia="宋体" w:hAnsi="宋体" w:cs="宋体" w:hint="eastAsia"/>
          <w:color w:val="1A1A1A"/>
          <w:sz w:val="24"/>
        </w:rPr>
        <w:t>，</w:t>
      </w:r>
      <w:r>
        <w:rPr>
          <w:rFonts w:ascii="宋体" w:eastAsia="宋体" w:hAnsi="宋体" w:cs="宋体"/>
          <w:color w:val="1A1A1A"/>
          <w:sz w:val="24"/>
        </w:rPr>
        <w:t>再根据上述表格的描述，最终选用开十字槽螺钉，尾部为平端，螺纹规格M3，</w:t>
      </w:r>
      <w:proofErr w:type="spellStart"/>
      <w:r>
        <w:rPr>
          <w:rFonts w:ascii="宋体" w:eastAsia="宋体" w:hAnsi="宋体" w:cs="宋体"/>
          <w:color w:val="1A1A1A"/>
          <w:sz w:val="24"/>
        </w:rPr>
        <w:t>dk</w:t>
      </w:r>
      <w:proofErr w:type="spellEnd"/>
      <w:r>
        <w:rPr>
          <w:rFonts w:ascii="宋体" w:eastAsia="宋体" w:hAnsi="宋体" w:cs="宋体"/>
          <w:color w:val="1A1A1A"/>
          <w:sz w:val="24"/>
        </w:rPr>
        <w:t>=6.3mm，公称长度20mm，性能等级4.8级，不经表面处理，品质等级A级，整个装配体中一共用到</w:t>
      </w:r>
      <w:r w:rsidR="002D0D2F">
        <w:rPr>
          <w:rFonts w:ascii="宋体" w:eastAsia="宋体" w:hAnsi="宋体" w:cs="宋体" w:hint="eastAsia"/>
          <w:color w:val="1A1A1A"/>
          <w:sz w:val="24"/>
        </w:rPr>
        <w:t>64</w:t>
      </w:r>
      <w:r>
        <w:rPr>
          <w:rFonts w:ascii="宋体" w:eastAsia="宋体" w:hAnsi="宋体" w:cs="宋体"/>
          <w:color w:val="1A1A1A"/>
          <w:sz w:val="24"/>
        </w:rPr>
        <w:t>个。</w:t>
      </w:r>
    </w:p>
    <w:p w:rsidR="004F05B8" w:rsidRDefault="00936204">
      <w:pPr>
        <w:spacing w:after="0"/>
        <w:ind w:left="-5" w:hanging="10"/>
      </w:pPr>
      <w:r>
        <w:rPr>
          <w:rFonts w:ascii="黑体" w:eastAsia="黑体" w:hAnsi="黑体" w:cs="黑体"/>
          <w:sz w:val="24"/>
        </w:rPr>
        <w:t>3.1.4螺纹的选择</w:t>
      </w:r>
    </w:p>
    <w:p w:rsidR="004F05B8" w:rsidRDefault="00936204">
      <w:pPr>
        <w:spacing w:after="0"/>
        <w:ind w:left="-5" w:hanging="10"/>
      </w:pPr>
      <w:r>
        <w:rPr>
          <w:rFonts w:ascii="黑体" w:eastAsia="黑体" w:hAnsi="黑体" w:cs="黑体"/>
          <w:sz w:val="24"/>
        </w:rPr>
        <w:t>（1）普通螺纹</w:t>
      </w:r>
    </w:p>
    <w:p w:rsidR="004F05B8" w:rsidRDefault="00936204">
      <w:pPr>
        <w:spacing w:after="4" w:line="252" w:lineRule="auto"/>
        <w:ind w:left="-15" w:firstLine="480"/>
      </w:pPr>
      <w:r>
        <w:rPr>
          <w:rFonts w:ascii="宋体" w:eastAsia="宋体" w:hAnsi="宋体" w:cs="宋体"/>
          <w:color w:val="1A1A1A"/>
          <w:sz w:val="24"/>
        </w:rPr>
        <w:t>普通螺纹适用与大多数场合，由于本次设计的一部分螺纹应用场合并无特殊要求，因此普通螺纹适用该设计。</w:t>
      </w:r>
    </w:p>
    <w:p w:rsidR="004F05B8" w:rsidRDefault="00936204">
      <w:pPr>
        <w:spacing w:after="4" w:line="252" w:lineRule="auto"/>
        <w:ind w:left="490" w:hanging="10"/>
      </w:pPr>
      <w:r>
        <w:rPr>
          <w:rFonts w:ascii="宋体" w:eastAsia="宋体" w:hAnsi="宋体" w:cs="宋体"/>
          <w:color w:val="1A1A1A"/>
          <w:sz w:val="24"/>
        </w:rPr>
        <w:t>以下是此次设计所使用的普通螺纹的参数：</w:t>
      </w:r>
    </w:p>
    <w:p w:rsidR="004F05B8" w:rsidRDefault="002D0D2F">
      <w:pPr>
        <w:spacing w:after="0" w:line="264" w:lineRule="auto"/>
        <w:ind w:firstLine="360"/>
        <w:jc w:val="both"/>
        <w:rPr>
          <w:rFonts w:ascii="宋体" w:eastAsia="宋体" w:hAnsi="宋体" w:cs="宋体"/>
          <w:color w:val="1A1A1A"/>
          <w:sz w:val="24"/>
        </w:rPr>
      </w:pPr>
      <w:r>
        <w:rPr>
          <w:rFonts w:ascii="宋体" w:eastAsia="宋体" w:hAnsi="宋体" w:cs="宋体" w:hint="eastAsia"/>
          <w:color w:val="1A1A1A"/>
          <w:sz w:val="24"/>
        </w:rPr>
        <w:t>机架的组合固定的</w:t>
      </w:r>
      <w:r w:rsidR="00936204">
        <w:rPr>
          <w:rFonts w:ascii="宋体" w:eastAsia="宋体" w:hAnsi="宋体" w:cs="宋体"/>
          <w:color w:val="1A1A1A"/>
          <w:sz w:val="24"/>
        </w:rPr>
        <w:t>螺纹</w:t>
      </w:r>
      <w:r w:rsidR="00991749">
        <w:rPr>
          <w:rFonts w:ascii="宋体" w:eastAsia="宋体" w:hAnsi="宋体" w:cs="宋体" w:hint="eastAsia"/>
          <w:color w:val="1A1A1A"/>
          <w:sz w:val="24"/>
        </w:rPr>
        <w:t>（导轨上）</w:t>
      </w:r>
      <w:r w:rsidR="00936204">
        <w:rPr>
          <w:rFonts w:ascii="宋体" w:eastAsia="宋体" w:hAnsi="宋体" w:cs="宋体"/>
          <w:color w:val="1A1A1A"/>
          <w:sz w:val="24"/>
        </w:rPr>
        <w:t>：牙型为等边三角形，牙型角</w:t>
      </w:r>
      <w:r w:rsidR="00936204">
        <w:rPr>
          <w:rFonts w:ascii="Arial" w:eastAsia="Arial" w:hAnsi="Arial" w:cs="Arial"/>
          <w:color w:val="1A1A1A"/>
          <w:sz w:val="24"/>
        </w:rPr>
        <w:t>α=30</w:t>
      </w:r>
      <w:r w:rsidR="00936204">
        <w:rPr>
          <w:rFonts w:ascii="宋体" w:eastAsia="宋体" w:hAnsi="宋体" w:cs="宋体"/>
          <w:color w:val="1A1A1A"/>
          <w:sz w:val="18"/>
          <w:vertAlign w:val="superscript"/>
        </w:rPr>
        <w:t>。</w:t>
      </w:r>
      <w:r w:rsidR="00936204">
        <w:rPr>
          <w:rFonts w:ascii="宋体" w:eastAsia="宋体" w:hAnsi="宋体" w:cs="宋体"/>
          <w:color w:val="1A1A1A"/>
          <w:sz w:val="24"/>
        </w:rPr>
        <w:t xml:space="preserve">，公称直径 </w:t>
      </w:r>
      <w:r w:rsidR="00936204">
        <w:rPr>
          <w:rFonts w:ascii="Arial" w:eastAsia="Arial" w:hAnsi="Arial" w:cs="Arial"/>
          <w:color w:val="1A1A1A"/>
          <w:sz w:val="24"/>
        </w:rPr>
        <w:t>d=3mm</w:t>
      </w:r>
      <w:r w:rsidR="00936204">
        <w:rPr>
          <w:rFonts w:ascii="宋体" w:eastAsia="宋体" w:hAnsi="宋体" w:cs="宋体"/>
          <w:color w:val="1A1A1A"/>
          <w:sz w:val="24"/>
        </w:rPr>
        <w:t xml:space="preserve">，螺距 </w:t>
      </w:r>
      <w:r w:rsidR="00936204">
        <w:rPr>
          <w:rFonts w:ascii="Arial" w:eastAsia="Arial" w:hAnsi="Arial" w:cs="Arial"/>
          <w:color w:val="1A1A1A"/>
          <w:sz w:val="24"/>
        </w:rPr>
        <w:t>p=0.5mm</w:t>
      </w:r>
      <w:r w:rsidR="00936204">
        <w:rPr>
          <w:rFonts w:ascii="宋体" w:eastAsia="宋体" w:hAnsi="宋体" w:cs="宋体"/>
          <w:color w:val="1A1A1A"/>
          <w:sz w:val="24"/>
        </w:rPr>
        <w:t xml:space="preserve">，小径 </w:t>
      </w:r>
      <w:r w:rsidR="00936204">
        <w:rPr>
          <w:rFonts w:ascii="Arial" w:eastAsia="Arial" w:hAnsi="Arial" w:cs="Arial"/>
          <w:color w:val="1A1A1A"/>
          <w:sz w:val="24"/>
        </w:rPr>
        <w:t>d</w:t>
      </w:r>
      <w:r w:rsidR="00936204">
        <w:rPr>
          <w:rFonts w:ascii="Arial" w:eastAsia="Arial" w:hAnsi="Arial" w:cs="Arial"/>
          <w:color w:val="1A1A1A"/>
          <w:sz w:val="24"/>
          <w:vertAlign w:val="subscript"/>
        </w:rPr>
        <w:t>2</w:t>
      </w:r>
      <w:r w:rsidR="00936204">
        <w:rPr>
          <w:rFonts w:ascii="Arial" w:eastAsia="Arial" w:hAnsi="Arial" w:cs="Arial"/>
          <w:color w:val="1A1A1A"/>
          <w:sz w:val="24"/>
        </w:rPr>
        <w:t>=2.675mm</w:t>
      </w:r>
      <w:r w:rsidR="00936204">
        <w:rPr>
          <w:rFonts w:ascii="宋体" w:eastAsia="宋体" w:hAnsi="宋体" w:cs="宋体"/>
          <w:color w:val="1A1A1A"/>
          <w:sz w:val="24"/>
        </w:rPr>
        <w:t xml:space="preserve">，中径 </w:t>
      </w:r>
      <w:r w:rsidR="00936204">
        <w:rPr>
          <w:rFonts w:ascii="Arial" w:eastAsia="Arial" w:hAnsi="Arial" w:cs="Arial"/>
          <w:color w:val="1A1A1A"/>
          <w:sz w:val="24"/>
        </w:rPr>
        <w:t>d</w:t>
      </w:r>
      <w:r w:rsidR="00936204">
        <w:rPr>
          <w:rFonts w:ascii="Arial" w:eastAsia="Arial" w:hAnsi="Arial" w:cs="Arial"/>
          <w:color w:val="1A1A1A"/>
          <w:sz w:val="24"/>
          <w:vertAlign w:val="subscript"/>
        </w:rPr>
        <w:t>1</w:t>
      </w:r>
      <w:r w:rsidR="00936204">
        <w:rPr>
          <w:rFonts w:ascii="Arial" w:eastAsia="Arial" w:hAnsi="Arial" w:cs="Arial"/>
          <w:color w:val="1A1A1A"/>
          <w:sz w:val="24"/>
        </w:rPr>
        <w:t>=2.459mm</w:t>
      </w:r>
      <w:r w:rsidR="00936204">
        <w:rPr>
          <w:rFonts w:ascii="宋体" w:eastAsia="宋体" w:hAnsi="宋体" w:cs="宋体"/>
          <w:color w:val="1A1A1A"/>
          <w:sz w:val="24"/>
        </w:rPr>
        <w:t>，</w:t>
      </w:r>
      <w:r w:rsidR="00936204">
        <w:rPr>
          <w:rFonts w:ascii="Arial" w:eastAsia="Arial" w:hAnsi="Arial" w:cs="Arial"/>
          <w:color w:val="1A1A1A"/>
          <w:sz w:val="24"/>
        </w:rPr>
        <w:t>β=30</w:t>
      </w:r>
      <w:r w:rsidR="00936204">
        <w:rPr>
          <w:rFonts w:ascii="宋体" w:eastAsia="宋体" w:hAnsi="宋体" w:cs="宋体"/>
          <w:color w:val="1A1A1A"/>
          <w:sz w:val="18"/>
          <w:vertAlign w:val="superscript"/>
        </w:rPr>
        <w:t>。</w:t>
      </w:r>
      <w:r w:rsidR="00936204">
        <w:rPr>
          <w:rFonts w:ascii="宋体" w:eastAsia="宋体" w:hAnsi="宋体" w:cs="宋体"/>
          <w:color w:val="1A1A1A"/>
          <w:sz w:val="24"/>
        </w:rPr>
        <w:t xml:space="preserve">，线数 </w:t>
      </w:r>
      <w:r w:rsidR="00936204">
        <w:rPr>
          <w:rFonts w:ascii="Arial" w:eastAsia="Arial" w:hAnsi="Arial" w:cs="Arial"/>
          <w:color w:val="1A1A1A"/>
          <w:sz w:val="24"/>
        </w:rPr>
        <w:t>n=1</w:t>
      </w:r>
      <w:r w:rsidR="00936204">
        <w:rPr>
          <w:rFonts w:ascii="宋体" w:eastAsia="宋体" w:hAnsi="宋体" w:cs="宋体"/>
          <w:color w:val="1A1A1A"/>
          <w:sz w:val="24"/>
        </w:rPr>
        <w:t>，螺纹升角φ=3.78</w:t>
      </w:r>
      <w:r w:rsidR="00936204">
        <w:rPr>
          <w:rFonts w:ascii="宋体" w:eastAsia="宋体" w:hAnsi="宋体" w:cs="宋体"/>
          <w:color w:val="1A1A1A"/>
          <w:sz w:val="18"/>
          <w:vertAlign w:val="superscript"/>
        </w:rPr>
        <w:t>。</w:t>
      </w:r>
      <w:r w:rsidR="00936204">
        <w:rPr>
          <w:rFonts w:ascii="宋体" w:eastAsia="宋体" w:hAnsi="宋体" w:cs="宋体"/>
          <w:color w:val="1A1A1A"/>
          <w:sz w:val="24"/>
        </w:rPr>
        <w:t>，该螺纹为</w:t>
      </w:r>
      <w:r>
        <w:rPr>
          <w:rFonts w:ascii="宋体" w:eastAsia="宋体" w:hAnsi="宋体" w:cs="宋体" w:hint="eastAsia"/>
          <w:color w:val="1A1A1A"/>
          <w:sz w:val="24"/>
        </w:rPr>
        <w:t>内</w:t>
      </w:r>
      <w:r w:rsidR="00936204">
        <w:rPr>
          <w:rFonts w:ascii="宋体" w:eastAsia="宋体" w:hAnsi="宋体" w:cs="宋体"/>
          <w:color w:val="1A1A1A"/>
          <w:sz w:val="24"/>
        </w:rPr>
        <w:t>螺纹。</w:t>
      </w:r>
    </w:p>
    <w:p w:rsidR="00991749" w:rsidRDefault="00991749">
      <w:pPr>
        <w:spacing w:after="0" w:line="264" w:lineRule="auto"/>
        <w:ind w:firstLine="360"/>
        <w:jc w:val="both"/>
        <w:rPr>
          <w:rFonts w:ascii="宋体" w:eastAsia="宋体" w:hAnsi="宋体" w:cs="宋体"/>
          <w:color w:val="1A1A1A"/>
          <w:sz w:val="24"/>
        </w:rPr>
      </w:pPr>
      <w:r>
        <w:rPr>
          <w:rFonts w:ascii="宋体" w:eastAsia="宋体" w:hAnsi="宋体" w:cs="宋体" w:hint="eastAsia"/>
          <w:color w:val="1A1A1A"/>
          <w:sz w:val="24"/>
        </w:rPr>
        <w:t>机架的组合固定的</w:t>
      </w:r>
      <w:r>
        <w:rPr>
          <w:rFonts w:ascii="宋体" w:eastAsia="宋体" w:hAnsi="宋体" w:cs="宋体"/>
          <w:color w:val="1A1A1A"/>
          <w:sz w:val="24"/>
        </w:rPr>
        <w:t>螺纹</w:t>
      </w:r>
      <w:r>
        <w:rPr>
          <w:rFonts w:ascii="宋体" w:eastAsia="宋体" w:hAnsi="宋体" w:cs="宋体" w:hint="eastAsia"/>
          <w:color w:val="1A1A1A"/>
          <w:sz w:val="24"/>
        </w:rPr>
        <w:t>（左侧板上）</w:t>
      </w:r>
      <w:r>
        <w:rPr>
          <w:rFonts w:ascii="宋体" w:eastAsia="宋体" w:hAnsi="宋体" w:cs="宋体"/>
          <w:color w:val="1A1A1A"/>
          <w:sz w:val="24"/>
        </w:rPr>
        <w:t>：牙型为等边三角形，牙型角</w:t>
      </w:r>
      <w:r>
        <w:rPr>
          <w:rFonts w:ascii="Arial" w:eastAsia="Arial" w:hAnsi="Arial" w:cs="Arial"/>
          <w:color w:val="1A1A1A"/>
          <w:sz w:val="24"/>
        </w:rPr>
        <w:t>α=30</w:t>
      </w:r>
      <w:r>
        <w:rPr>
          <w:rFonts w:ascii="宋体" w:eastAsia="宋体" w:hAnsi="宋体" w:cs="宋体"/>
          <w:color w:val="1A1A1A"/>
          <w:sz w:val="18"/>
          <w:vertAlign w:val="superscript"/>
        </w:rPr>
        <w:t>。</w:t>
      </w:r>
      <w:r>
        <w:rPr>
          <w:rFonts w:ascii="宋体" w:eastAsia="宋体" w:hAnsi="宋体" w:cs="宋体"/>
          <w:color w:val="1A1A1A"/>
          <w:sz w:val="24"/>
        </w:rPr>
        <w:t xml:space="preserve">，公称直径 </w:t>
      </w:r>
      <w:r>
        <w:rPr>
          <w:rFonts w:ascii="Arial" w:eastAsia="Arial" w:hAnsi="Arial" w:cs="Arial"/>
          <w:color w:val="1A1A1A"/>
          <w:sz w:val="24"/>
        </w:rPr>
        <w:t>d=3mm</w:t>
      </w:r>
      <w:r>
        <w:rPr>
          <w:rFonts w:ascii="宋体" w:eastAsia="宋体" w:hAnsi="宋体" w:cs="宋体"/>
          <w:color w:val="1A1A1A"/>
          <w:sz w:val="24"/>
        </w:rPr>
        <w:t xml:space="preserve">，螺距 </w:t>
      </w:r>
      <w:r>
        <w:rPr>
          <w:rFonts w:ascii="Arial" w:eastAsia="Arial" w:hAnsi="Arial" w:cs="Arial"/>
          <w:color w:val="1A1A1A"/>
          <w:sz w:val="24"/>
        </w:rPr>
        <w:t>p=0.5mm</w:t>
      </w:r>
      <w:r>
        <w:rPr>
          <w:rFonts w:ascii="宋体" w:eastAsia="宋体" w:hAnsi="宋体" w:cs="宋体"/>
          <w:color w:val="1A1A1A"/>
          <w:sz w:val="24"/>
        </w:rPr>
        <w:t xml:space="preserve">，小径 </w:t>
      </w:r>
      <w:r>
        <w:rPr>
          <w:rFonts w:ascii="Arial" w:eastAsia="Arial" w:hAnsi="Arial" w:cs="Arial"/>
          <w:color w:val="1A1A1A"/>
          <w:sz w:val="24"/>
        </w:rPr>
        <w:t>d</w:t>
      </w:r>
      <w:r>
        <w:rPr>
          <w:rFonts w:ascii="Arial" w:eastAsia="Arial" w:hAnsi="Arial" w:cs="Arial"/>
          <w:color w:val="1A1A1A"/>
          <w:sz w:val="24"/>
          <w:vertAlign w:val="subscript"/>
        </w:rPr>
        <w:t>2</w:t>
      </w:r>
      <w:r>
        <w:rPr>
          <w:rFonts w:ascii="Arial" w:eastAsia="Arial" w:hAnsi="Arial" w:cs="Arial"/>
          <w:color w:val="1A1A1A"/>
          <w:sz w:val="24"/>
        </w:rPr>
        <w:t>=2.675mm</w:t>
      </w:r>
      <w:r>
        <w:rPr>
          <w:rFonts w:ascii="宋体" w:eastAsia="宋体" w:hAnsi="宋体" w:cs="宋体"/>
          <w:color w:val="1A1A1A"/>
          <w:sz w:val="24"/>
        </w:rPr>
        <w:t xml:space="preserve">，中径 </w:t>
      </w:r>
      <w:r>
        <w:rPr>
          <w:rFonts w:ascii="Arial" w:eastAsia="Arial" w:hAnsi="Arial" w:cs="Arial"/>
          <w:color w:val="1A1A1A"/>
          <w:sz w:val="24"/>
        </w:rPr>
        <w:t>d</w:t>
      </w:r>
      <w:r>
        <w:rPr>
          <w:rFonts w:ascii="Arial" w:eastAsia="Arial" w:hAnsi="Arial" w:cs="Arial"/>
          <w:color w:val="1A1A1A"/>
          <w:sz w:val="24"/>
          <w:vertAlign w:val="subscript"/>
        </w:rPr>
        <w:t>1</w:t>
      </w:r>
      <w:r>
        <w:rPr>
          <w:rFonts w:ascii="Arial" w:eastAsia="Arial" w:hAnsi="Arial" w:cs="Arial"/>
          <w:color w:val="1A1A1A"/>
          <w:sz w:val="24"/>
        </w:rPr>
        <w:t>=2.459mm</w:t>
      </w:r>
      <w:r>
        <w:rPr>
          <w:rFonts w:ascii="宋体" w:eastAsia="宋体" w:hAnsi="宋体" w:cs="宋体"/>
          <w:color w:val="1A1A1A"/>
          <w:sz w:val="24"/>
        </w:rPr>
        <w:t>，</w:t>
      </w:r>
      <w:r>
        <w:rPr>
          <w:rFonts w:ascii="Arial" w:eastAsia="Arial" w:hAnsi="Arial" w:cs="Arial"/>
          <w:color w:val="1A1A1A"/>
          <w:sz w:val="24"/>
        </w:rPr>
        <w:t>β=30</w:t>
      </w:r>
      <w:r>
        <w:rPr>
          <w:rFonts w:ascii="宋体" w:eastAsia="宋体" w:hAnsi="宋体" w:cs="宋体"/>
          <w:color w:val="1A1A1A"/>
          <w:sz w:val="18"/>
          <w:vertAlign w:val="superscript"/>
        </w:rPr>
        <w:t>。</w:t>
      </w:r>
      <w:r>
        <w:rPr>
          <w:rFonts w:ascii="宋体" w:eastAsia="宋体" w:hAnsi="宋体" w:cs="宋体"/>
          <w:color w:val="1A1A1A"/>
          <w:sz w:val="24"/>
        </w:rPr>
        <w:t xml:space="preserve">，线数 </w:t>
      </w:r>
      <w:r>
        <w:rPr>
          <w:rFonts w:ascii="Arial" w:eastAsia="Arial" w:hAnsi="Arial" w:cs="Arial"/>
          <w:color w:val="1A1A1A"/>
          <w:sz w:val="24"/>
        </w:rPr>
        <w:t>n=1</w:t>
      </w:r>
      <w:r>
        <w:rPr>
          <w:rFonts w:ascii="宋体" w:eastAsia="宋体" w:hAnsi="宋体" w:cs="宋体"/>
          <w:color w:val="1A1A1A"/>
          <w:sz w:val="24"/>
        </w:rPr>
        <w:t>，螺纹升角φ=3.78</w:t>
      </w:r>
      <w:r>
        <w:rPr>
          <w:rFonts w:ascii="宋体" w:eastAsia="宋体" w:hAnsi="宋体" w:cs="宋体"/>
          <w:color w:val="1A1A1A"/>
          <w:sz w:val="18"/>
          <w:vertAlign w:val="superscript"/>
        </w:rPr>
        <w:t>。</w:t>
      </w:r>
      <w:r>
        <w:rPr>
          <w:rFonts w:ascii="宋体" w:eastAsia="宋体" w:hAnsi="宋体" w:cs="宋体"/>
          <w:color w:val="1A1A1A"/>
          <w:sz w:val="24"/>
        </w:rPr>
        <w:t>，该螺纹为</w:t>
      </w:r>
      <w:r>
        <w:rPr>
          <w:rFonts w:ascii="宋体" w:eastAsia="宋体" w:hAnsi="宋体" w:cs="宋体" w:hint="eastAsia"/>
          <w:color w:val="1A1A1A"/>
          <w:sz w:val="24"/>
        </w:rPr>
        <w:t>内</w:t>
      </w:r>
      <w:r>
        <w:rPr>
          <w:rFonts w:ascii="宋体" w:eastAsia="宋体" w:hAnsi="宋体" w:cs="宋体"/>
          <w:color w:val="1A1A1A"/>
          <w:sz w:val="24"/>
        </w:rPr>
        <w:t>螺纹。</w:t>
      </w:r>
    </w:p>
    <w:p w:rsidR="00991749" w:rsidRDefault="00991749">
      <w:pPr>
        <w:spacing w:after="0" w:line="264" w:lineRule="auto"/>
        <w:ind w:firstLine="360"/>
        <w:jc w:val="both"/>
      </w:pPr>
      <w:r>
        <w:rPr>
          <w:rFonts w:ascii="宋体" w:eastAsia="宋体" w:hAnsi="宋体" w:cs="宋体" w:hint="eastAsia"/>
          <w:color w:val="1A1A1A"/>
          <w:sz w:val="24"/>
        </w:rPr>
        <w:t>机架的组合固定的</w:t>
      </w:r>
      <w:r>
        <w:rPr>
          <w:rFonts w:ascii="宋体" w:eastAsia="宋体" w:hAnsi="宋体" w:cs="宋体"/>
          <w:color w:val="1A1A1A"/>
          <w:sz w:val="24"/>
        </w:rPr>
        <w:t>螺纹</w:t>
      </w:r>
      <w:r>
        <w:rPr>
          <w:rFonts w:ascii="宋体" w:eastAsia="宋体" w:hAnsi="宋体" w:cs="宋体" w:hint="eastAsia"/>
          <w:color w:val="1A1A1A"/>
          <w:sz w:val="24"/>
        </w:rPr>
        <w:t>（右侧板上）</w:t>
      </w:r>
      <w:r>
        <w:rPr>
          <w:rFonts w:ascii="宋体" w:eastAsia="宋体" w:hAnsi="宋体" w:cs="宋体"/>
          <w:color w:val="1A1A1A"/>
          <w:sz w:val="24"/>
        </w:rPr>
        <w:t>：牙型为等边三角形，牙型角</w:t>
      </w:r>
      <w:r>
        <w:rPr>
          <w:rFonts w:ascii="Arial" w:eastAsia="Arial" w:hAnsi="Arial" w:cs="Arial"/>
          <w:color w:val="1A1A1A"/>
          <w:sz w:val="24"/>
        </w:rPr>
        <w:t>α=30</w:t>
      </w:r>
      <w:r>
        <w:rPr>
          <w:rFonts w:ascii="宋体" w:eastAsia="宋体" w:hAnsi="宋体" w:cs="宋体"/>
          <w:color w:val="1A1A1A"/>
          <w:sz w:val="18"/>
          <w:vertAlign w:val="superscript"/>
        </w:rPr>
        <w:t>。</w:t>
      </w:r>
      <w:r>
        <w:rPr>
          <w:rFonts w:ascii="宋体" w:eastAsia="宋体" w:hAnsi="宋体" w:cs="宋体"/>
          <w:color w:val="1A1A1A"/>
          <w:sz w:val="24"/>
        </w:rPr>
        <w:t xml:space="preserve">，公称直径 </w:t>
      </w:r>
      <w:r>
        <w:rPr>
          <w:rFonts w:ascii="Arial" w:eastAsia="Arial" w:hAnsi="Arial" w:cs="Arial"/>
          <w:color w:val="1A1A1A"/>
          <w:sz w:val="24"/>
        </w:rPr>
        <w:t>d=3mm</w:t>
      </w:r>
      <w:r>
        <w:rPr>
          <w:rFonts w:ascii="宋体" w:eastAsia="宋体" w:hAnsi="宋体" w:cs="宋体"/>
          <w:color w:val="1A1A1A"/>
          <w:sz w:val="24"/>
        </w:rPr>
        <w:t xml:space="preserve">，螺距 </w:t>
      </w:r>
      <w:r>
        <w:rPr>
          <w:rFonts w:ascii="Arial" w:eastAsia="Arial" w:hAnsi="Arial" w:cs="Arial"/>
          <w:color w:val="1A1A1A"/>
          <w:sz w:val="24"/>
        </w:rPr>
        <w:t>p=0.5mm</w:t>
      </w:r>
      <w:r>
        <w:rPr>
          <w:rFonts w:ascii="宋体" w:eastAsia="宋体" w:hAnsi="宋体" w:cs="宋体"/>
          <w:color w:val="1A1A1A"/>
          <w:sz w:val="24"/>
        </w:rPr>
        <w:t xml:space="preserve">，小径 </w:t>
      </w:r>
      <w:r>
        <w:rPr>
          <w:rFonts w:ascii="Arial" w:eastAsia="Arial" w:hAnsi="Arial" w:cs="Arial"/>
          <w:color w:val="1A1A1A"/>
          <w:sz w:val="24"/>
        </w:rPr>
        <w:t>d</w:t>
      </w:r>
      <w:r>
        <w:rPr>
          <w:rFonts w:ascii="Arial" w:eastAsia="Arial" w:hAnsi="Arial" w:cs="Arial"/>
          <w:color w:val="1A1A1A"/>
          <w:sz w:val="24"/>
          <w:vertAlign w:val="subscript"/>
        </w:rPr>
        <w:t>2</w:t>
      </w:r>
      <w:r>
        <w:rPr>
          <w:rFonts w:ascii="Arial" w:eastAsia="Arial" w:hAnsi="Arial" w:cs="Arial"/>
          <w:color w:val="1A1A1A"/>
          <w:sz w:val="24"/>
        </w:rPr>
        <w:t>=2.675mm</w:t>
      </w:r>
      <w:r>
        <w:rPr>
          <w:rFonts w:ascii="宋体" w:eastAsia="宋体" w:hAnsi="宋体" w:cs="宋体"/>
          <w:color w:val="1A1A1A"/>
          <w:sz w:val="24"/>
        </w:rPr>
        <w:t xml:space="preserve">，中径 </w:t>
      </w:r>
      <w:r>
        <w:rPr>
          <w:rFonts w:ascii="Arial" w:eastAsia="Arial" w:hAnsi="Arial" w:cs="Arial"/>
          <w:color w:val="1A1A1A"/>
          <w:sz w:val="24"/>
        </w:rPr>
        <w:t>d</w:t>
      </w:r>
      <w:r>
        <w:rPr>
          <w:rFonts w:ascii="Arial" w:eastAsia="Arial" w:hAnsi="Arial" w:cs="Arial"/>
          <w:color w:val="1A1A1A"/>
          <w:sz w:val="24"/>
          <w:vertAlign w:val="subscript"/>
        </w:rPr>
        <w:t>1</w:t>
      </w:r>
      <w:r>
        <w:rPr>
          <w:rFonts w:ascii="Arial" w:eastAsia="Arial" w:hAnsi="Arial" w:cs="Arial"/>
          <w:color w:val="1A1A1A"/>
          <w:sz w:val="24"/>
        </w:rPr>
        <w:t>=2.459mm</w:t>
      </w:r>
      <w:r>
        <w:rPr>
          <w:rFonts w:ascii="宋体" w:eastAsia="宋体" w:hAnsi="宋体" w:cs="宋体"/>
          <w:color w:val="1A1A1A"/>
          <w:sz w:val="24"/>
        </w:rPr>
        <w:t>，</w:t>
      </w:r>
      <w:r>
        <w:rPr>
          <w:rFonts w:ascii="Arial" w:eastAsia="Arial" w:hAnsi="Arial" w:cs="Arial"/>
          <w:color w:val="1A1A1A"/>
          <w:sz w:val="24"/>
        </w:rPr>
        <w:t>β=30</w:t>
      </w:r>
      <w:r>
        <w:rPr>
          <w:rFonts w:ascii="宋体" w:eastAsia="宋体" w:hAnsi="宋体" w:cs="宋体"/>
          <w:color w:val="1A1A1A"/>
          <w:sz w:val="18"/>
          <w:vertAlign w:val="superscript"/>
        </w:rPr>
        <w:t>。</w:t>
      </w:r>
      <w:r>
        <w:rPr>
          <w:rFonts w:ascii="宋体" w:eastAsia="宋体" w:hAnsi="宋体" w:cs="宋体"/>
          <w:color w:val="1A1A1A"/>
          <w:sz w:val="24"/>
        </w:rPr>
        <w:t xml:space="preserve">，线数 </w:t>
      </w:r>
      <w:r>
        <w:rPr>
          <w:rFonts w:ascii="Arial" w:eastAsia="Arial" w:hAnsi="Arial" w:cs="Arial"/>
          <w:color w:val="1A1A1A"/>
          <w:sz w:val="24"/>
        </w:rPr>
        <w:t>n=1</w:t>
      </w:r>
      <w:r>
        <w:rPr>
          <w:rFonts w:ascii="宋体" w:eastAsia="宋体" w:hAnsi="宋体" w:cs="宋体"/>
          <w:color w:val="1A1A1A"/>
          <w:sz w:val="24"/>
        </w:rPr>
        <w:t>，螺纹升角φ=3.78</w:t>
      </w:r>
      <w:r>
        <w:rPr>
          <w:rFonts w:ascii="宋体" w:eastAsia="宋体" w:hAnsi="宋体" w:cs="宋体"/>
          <w:color w:val="1A1A1A"/>
          <w:sz w:val="18"/>
          <w:vertAlign w:val="superscript"/>
        </w:rPr>
        <w:t>。</w:t>
      </w:r>
      <w:r>
        <w:rPr>
          <w:rFonts w:ascii="宋体" w:eastAsia="宋体" w:hAnsi="宋体" w:cs="宋体"/>
          <w:color w:val="1A1A1A"/>
          <w:sz w:val="24"/>
        </w:rPr>
        <w:t>，该螺纹为</w:t>
      </w:r>
      <w:r>
        <w:rPr>
          <w:rFonts w:ascii="宋体" w:eastAsia="宋体" w:hAnsi="宋体" w:cs="宋体" w:hint="eastAsia"/>
          <w:color w:val="1A1A1A"/>
          <w:sz w:val="24"/>
        </w:rPr>
        <w:t>内</w:t>
      </w:r>
      <w:r>
        <w:rPr>
          <w:rFonts w:ascii="宋体" w:eastAsia="宋体" w:hAnsi="宋体" w:cs="宋体"/>
          <w:color w:val="1A1A1A"/>
          <w:sz w:val="24"/>
        </w:rPr>
        <w:t>螺纹。</w:t>
      </w:r>
    </w:p>
    <w:p w:rsidR="004F05B8" w:rsidRDefault="002D0D2F" w:rsidP="002D0D2F">
      <w:pPr>
        <w:spacing w:after="26" w:line="252" w:lineRule="auto"/>
        <w:ind w:firstLineChars="200" w:firstLine="480"/>
        <w:rPr>
          <w:rFonts w:ascii="宋体" w:eastAsia="宋体" w:hAnsi="宋体" w:cs="宋体"/>
          <w:color w:val="1A1A1A"/>
          <w:sz w:val="24"/>
        </w:rPr>
      </w:pPr>
      <w:r>
        <w:rPr>
          <w:rFonts w:ascii="宋体" w:eastAsia="宋体" w:hAnsi="宋体" w:cs="宋体" w:hint="eastAsia"/>
          <w:color w:val="1A1A1A"/>
          <w:sz w:val="24"/>
        </w:rPr>
        <w:t>机架上方与横移装置的丝杠座的固定的</w:t>
      </w:r>
      <w:r w:rsidR="00936204">
        <w:rPr>
          <w:rFonts w:ascii="宋体" w:eastAsia="宋体" w:hAnsi="宋体" w:cs="宋体"/>
          <w:color w:val="1A1A1A"/>
          <w:sz w:val="24"/>
        </w:rPr>
        <w:t>螺纹</w:t>
      </w:r>
      <w:r w:rsidR="00436946">
        <w:rPr>
          <w:rFonts w:ascii="宋体" w:eastAsia="宋体" w:hAnsi="宋体" w:cs="宋体" w:hint="eastAsia"/>
          <w:color w:val="1A1A1A"/>
          <w:sz w:val="24"/>
        </w:rPr>
        <w:t>（机架上）</w:t>
      </w:r>
      <w:r w:rsidR="00936204">
        <w:rPr>
          <w:rFonts w:ascii="宋体" w:eastAsia="宋体" w:hAnsi="宋体" w:cs="宋体"/>
          <w:color w:val="1A1A1A"/>
          <w:sz w:val="24"/>
        </w:rPr>
        <w:t>：牙型为等边三角形，牙型角</w:t>
      </w:r>
      <w:r w:rsidR="00936204">
        <w:rPr>
          <w:rFonts w:ascii="Arial" w:eastAsia="Arial" w:hAnsi="Arial" w:cs="Arial"/>
          <w:color w:val="1A1A1A"/>
          <w:sz w:val="24"/>
        </w:rPr>
        <w:t>α=30</w:t>
      </w:r>
      <w:r w:rsidR="00936204">
        <w:rPr>
          <w:rFonts w:ascii="宋体" w:eastAsia="宋体" w:hAnsi="宋体" w:cs="宋体"/>
          <w:color w:val="1A1A1A"/>
          <w:sz w:val="18"/>
          <w:vertAlign w:val="superscript"/>
        </w:rPr>
        <w:t>。</w:t>
      </w:r>
      <w:r w:rsidR="00936204">
        <w:rPr>
          <w:rFonts w:ascii="宋体" w:eastAsia="宋体" w:hAnsi="宋体" w:cs="宋体"/>
          <w:color w:val="1A1A1A"/>
          <w:sz w:val="24"/>
        </w:rPr>
        <w:t xml:space="preserve">，公称直径 </w:t>
      </w:r>
      <w:r w:rsidR="00936204">
        <w:rPr>
          <w:rFonts w:ascii="Arial" w:eastAsia="Arial" w:hAnsi="Arial" w:cs="Arial"/>
          <w:color w:val="1A1A1A"/>
          <w:sz w:val="24"/>
        </w:rPr>
        <w:t>D=3mm</w:t>
      </w:r>
      <w:r w:rsidR="00936204">
        <w:rPr>
          <w:rFonts w:ascii="宋体" w:eastAsia="宋体" w:hAnsi="宋体" w:cs="宋体"/>
          <w:color w:val="1A1A1A"/>
          <w:sz w:val="24"/>
        </w:rPr>
        <w:t>，螺距</w:t>
      </w:r>
      <w:r w:rsidR="00936204">
        <w:rPr>
          <w:rFonts w:ascii="Arial" w:eastAsia="Arial" w:hAnsi="Arial" w:cs="Arial"/>
          <w:color w:val="1A1A1A"/>
          <w:sz w:val="24"/>
        </w:rPr>
        <w:t>p=0.5mm</w:t>
      </w:r>
      <w:r w:rsidR="00936204">
        <w:rPr>
          <w:rFonts w:ascii="宋体" w:eastAsia="宋体" w:hAnsi="宋体" w:cs="宋体"/>
          <w:color w:val="1A1A1A"/>
          <w:sz w:val="24"/>
        </w:rPr>
        <w:t xml:space="preserve">，小径 </w:t>
      </w:r>
      <w:r w:rsidR="00936204">
        <w:rPr>
          <w:rFonts w:ascii="Arial" w:eastAsia="Arial" w:hAnsi="Arial" w:cs="Arial"/>
          <w:color w:val="1A1A1A"/>
          <w:sz w:val="24"/>
        </w:rPr>
        <w:t>D</w:t>
      </w:r>
      <w:r w:rsidR="00936204">
        <w:rPr>
          <w:rFonts w:ascii="Arial" w:eastAsia="Arial" w:hAnsi="Arial" w:cs="Arial"/>
          <w:color w:val="1A1A1A"/>
          <w:sz w:val="24"/>
          <w:vertAlign w:val="subscript"/>
        </w:rPr>
        <w:t>2</w:t>
      </w:r>
      <w:r w:rsidR="00936204">
        <w:rPr>
          <w:rFonts w:ascii="Arial" w:eastAsia="Arial" w:hAnsi="Arial" w:cs="Arial"/>
          <w:color w:val="1A1A1A"/>
          <w:sz w:val="24"/>
        </w:rPr>
        <w:t>=2.675mm</w:t>
      </w:r>
      <w:r w:rsidR="00936204">
        <w:rPr>
          <w:rFonts w:ascii="宋体" w:eastAsia="宋体" w:hAnsi="宋体" w:cs="宋体"/>
          <w:color w:val="1A1A1A"/>
          <w:sz w:val="24"/>
        </w:rPr>
        <w:t xml:space="preserve">，中径 </w:t>
      </w:r>
      <w:r w:rsidR="00936204">
        <w:rPr>
          <w:rFonts w:ascii="Arial" w:eastAsia="Arial" w:hAnsi="Arial" w:cs="Arial"/>
          <w:color w:val="1A1A1A"/>
          <w:sz w:val="24"/>
        </w:rPr>
        <w:t>D</w:t>
      </w:r>
      <w:r w:rsidR="00936204">
        <w:rPr>
          <w:rFonts w:ascii="Arial" w:eastAsia="Arial" w:hAnsi="Arial" w:cs="Arial"/>
          <w:color w:val="1A1A1A"/>
          <w:sz w:val="24"/>
          <w:vertAlign w:val="subscript"/>
        </w:rPr>
        <w:t>1</w:t>
      </w:r>
      <w:r w:rsidR="00936204">
        <w:rPr>
          <w:rFonts w:ascii="Arial" w:eastAsia="Arial" w:hAnsi="Arial" w:cs="Arial"/>
          <w:color w:val="1A1A1A"/>
          <w:sz w:val="24"/>
        </w:rPr>
        <w:t>=2.459mm</w:t>
      </w:r>
      <w:r w:rsidR="00936204">
        <w:rPr>
          <w:rFonts w:ascii="宋体" w:eastAsia="宋体" w:hAnsi="宋体" w:cs="宋体"/>
          <w:color w:val="1A1A1A"/>
          <w:sz w:val="24"/>
        </w:rPr>
        <w:t>，</w:t>
      </w:r>
      <w:r w:rsidR="00936204">
        <w:rPr>
          <w:rFonts w:ascii="Arial" w:eastAsia="Arial" w:hAnsi="Arial" w:cs="Arial"/>
          <w:color w:val="1A1A1A"/>
          <w:sz w:val="24"/>
        </w:rPr>
        <w:t>β=30</w:t>
      </w:r>
      <w:r w:rsidR="00936204">
        <w:rPr>
          <w:rFonts w:ascii="宋体" w:eastAsia="宋体" w:hAnsi="宋体" w:cs="宋体"/>
          <w:color w:val="1A1A1A"/>
          <w:sz w:val="18"/>
          <w:vertAlign w:val="superscript"/>
        </w:rPr>
        <w:t>。</w:t>
      </w:r>
      <w:r w:rsidR="00936204">
        <w:rPr>
          <w:rFonts w:ascii="宋体" w:eastAsia="宋体" w:hAnsi="宋体" w:cs="宋体"/>
          <w:color w:val="1A1A1A"/>
          <w:sz w:val="24"/>
        </w:rPr>
        <w:t xml:space="preserve">，线数 </w:t>
      </w:r>
      <w:r w:rsidR="00936204">
        <w:rPr>
          <w:rFonts w:ascii="Arial" w:eastAsia="Arial" w:hAnsi="Arial" w:cs="Arial"/>
          <w:color w:val="1A1A1A"/>
          <w:sz w:val="24"/>
        </w:rPr>
        <w:t>n=1</w:t>
      </w:r>
      <w:r w:rsidR="00936204">
        <w:rPr>
          <w:rFonts w:ascii="宋体" w:eastAsia="宋体" w:hAnsi="宋体" w:cs="宋体"/>
          <w:color w:val="1A1A1A"/>
          <w:sz w:val="24"/>
        </w:rPr>
        <w:t>，螺纹升角φ=3.78</w:t>
      </w:r>
      <w:r w:rsidR="00936204">
        <w:rPr>
          <w:rFonts w:ascii="宋体" w:eastAsia="宋体" w:hAnsi="宋体" w:cs="宋体"/>
          <w:color w:val="1A1A1A"/>
          <w:sz w:val="18"/>
          <w:vertAlign w:val="superscript"/>
        </w:rPr>
        <w:t>。</w:t>
      </w:r>
      <w:r w:rsidR="00936204">
        <w:rPr>
          <w:rFonts w:ascii="宋体" w:eastAsia="宋体" w:hAnsi="宋体" w:cs="宋体"/>
          <w:color w:val="1A1A1A"/>
          <w:sz w:val="24"/>
        </w:rPr>
        <w:t>，该螺纹为内螺纹。</w:t>
      </w:r>
    </w:p>
    <w:p w:rsidR="00991749" w:rsidRDefault="00991749" w:rsidP="00991749">
      <w:pPr>
        <w:spacing w:after="26" w:line="252" w:lineRule="auto"/>
        <w:ind w:firstLineChars="200" w:firstLine="480"/>
      </w:pPr>
      <w:r>
        <w:rPr>
          <w:rFonts w:ascii="宋体" w:eastAsia="宋体" w:hAnsi="宋体" w:cs="宋体" w:hint="eastAsia"/>
          <w:color w:val="1A1A1A"/>
          <w:sz w:val="24"/>
        </w:rPr>
        <w:lastRenderedPageBreak/>
        <w:t>机架上方与横移装置的丝杠座的固定的</w:t>
      </w:r>
      <w:r>
        <w:rPr>
          <w:rFonts w:ascii="宋体" w:eastAsia="宋体" w:hAnsi="宋体" w:cs="宋体"/>
          <w:color w:val="1A1A1A"/>
          <w:sz w:val="24"/>
        </w:rPr>
        <w:t>螺纹</w:t>
      </w:r>
      <w:r w:rsidR="00436946">
        <w:rPr>
          <w:rFonts w:ascii="宋体" w:eastAsia="宋体" w:hAnsi="宋体" w:cs="宋体" w:hint="eastAsia"/>
          <w:color w:val="1A1A1A"/>
          <w:sz w:val="24"/>
        </w:rPr>
        <w:t>（丝杠座上）</w:t>
      </w:r>
      <w:r>
        <w:rPr>
          <w:rFonts w:ascii="宋体" w:eastAsia="宋体" w:hAnsi="宋体" w:cs="宋体"/>
          <w:color w:val="1A1A1A"/>
          <w:sz w:val="24"/>
        </w:rPr>
        <w:t>：牙型为等边三角形，牙型角</w:t>
      </w:r>
      <w:r>
        <w:rPr>
          <w:rFonts w:ascii="Arial" w:eastAsia="Arial" w:hAnsi="Arial" w:cs="Arial"/>
          <w:color w:val="1A1A1A"/>
          <w:sz w:val="24"/>
        </w:rPr>
        <w:t>α=30</w:t>
      </w:r>
      <w:r>
        <w:rPr>
          <w:rFonts w:ascii="宋体" w:eastAsia="宋体" w:hAnsi="宋体" w:cs="宋体"/>
          <w:color w:val="1A1A1A"/>
          <w:sz w:val="18"/>
          <w:vertAlign w:val="superscript"/>
        </w:rPr>
        <w:t>。</w:t>
      </w:r>
      <w:r>
        <w:rPr>
          <w:rFonts w:ascii="宋体" w:eastAsia="宋体" w:hAnsi="宋体" w:cs="宋体"/>
          <w:color w:val="1A1A1A"/>
          <w:sz w:val="24"/>
        </w:rPr>
        <w:t xml:space="preserve">，公称直径 </w:t>
      </w:r>
      <w:r>
        <w:rPr>
          <w:rFonts w:ascii="Arial" w:eastAsia="Arial" w:hAnsi="Arial" w:cs="Arial"/>
          <w:color w:val="1A1A1A"/>
          <w:sz w:val="24"/>
        </w:rPr>
        <w:t>D=3mm</w:t>
      </w:r>
      <w:r>
        <w:rPr>
          <w:rFonts w:ascii="宋体" w:eastAsia="宋体" w:hAnsi="宋体" w:cs="宋体"/>
          <w:color w:val="1A1A1A"/>
          <w:sz w:val="24"/>
        </w:rPr>
        <w:t>，螺距</w:t>
      </w:r>
      <w:r>
        <w:rPr>
          <w:rFonts w:ascii="Arial" w:eastAsia="Arial" w:hAnsi="Arial" w:cs="Arial"/>
          <w:color w:val="1A1A1A"/>
          <w:sz w:val="24"/>
        </w:rPr>
        <w:t>p=0.5mm</w:t>
      </w:r>
      <w:r>
        <w:rPr>
          <w:rFonts w:ascii="宋体" w:eastAsia="宋体" w:hAnsi="宋体" w:cs="宋体"/>
          <w:color w:val="1A1A1A"/>
          <w:sz w:val="24"/>
        </w:rPr>
        <w:t xml:space="preserve">，小径 </w:t>
      </w:r>
      <w:r>
        <w:rPr>
          <w:rFonts w:ascii="Arial" w:eastAsia="Arial" w:hAnsi="Arial" w:cs="Arial"/>
          <w:color w:val="1A1A1A"/>
          <w:sz w:val="24"/>
        </w:rPr>
        <w:t>D</w:t>
      </w:r>
      <w:r>
        <w:rPr>
          <w:rFonts w:ascii="Arial" w:eastAsia="Arial" w:hAnsi="Arial" w:cs="Arial"/>
          <w:color w:val="1A1A1A"/>
          <w:sz w:val="24"/>
          <w:vertAlign w:val="subscript"/>
        </w:rPr>
        <w:t>2</w:t>
      </w:r>
      <w:r>
        <w:rPr>
          <w:rFonts w:ascii="Arial" w:eastAsia="Arial" w:hAnsi="Arial" w:cs="Arial"/>
          <w:color w:val="1A1A1A"/>
          <w:sz w:val="24"/>
        </w:rPr>
        <w:t>=2.675mm</w:t>
      </w:r>
      <w:r>
        <w:rPr>
          <w:rFonts w:ascii="宋体" w:eastAsia="宋体" w:hAnsi="宋体" w:cs="宋体"/>
          <w:color w:val="1A1A1A"/>
          <w:sz w:val="24"/>
        </w:rPr>
        <w:t xml:space="preserve">，中径 </w:t>
      </w:r>
      <w:r>
        <w:rPr>
          <w:rFonts w:ascii="Arial" w:eastAsia="Arial" w:hAnsi="Arial" w:cs="Arial"/>
          <w:color w:val="1A1A1A"/>
          <w:sz w:val="24"/>
        </w:rPr>
        <w:t>D</w:t>
      </w:r>
      <w:r>
        <w:rPr>
          <w:rFonts w:ascii="Arial" w:eastAsia="Arial" w:hAnsi="Arial" w:cs="Arial"/>
          <w:color w:val="1A1A1A"/>
          <w:sz w:val="24"/>
          <w:vertAlign w:val="subscript"/>
        </w:rPr>
        <w:t>1</w:t>
      </w:r>
      <w:r>
        <w:rPr>
          <w:rFonts w:ascii="Arial" w:eastAsia="Arial" w:hAnsi="Arial" w:cs="Arial"/>
          <w:color w:val="1A1A1A"/>
          <w:sz w:val="24"/>
        </w:rPr>
        <w:t>=2.459mm</w:t>
      </w:r>
      <w:r>
        <w:rPr>
          <w:rFonts w:ascii="宋体" w:eastAsia="宋体" w:hAnsi="宋体" w:cs="宋体"/>
          <w:color w:val="1A1A1A"/>
          <w:sz w:val="24"/>
        </w:rPr>
        <w:t>，</w:t>
      </w:r>
      <w:r>
        <w:rPr>
          <w:rFonts w:ascii="Arial" w:eastAsia="Arial" w:hAnsi="Arial" w:cs="Arial"/>
          <w:color w:val="1A1A1A"/>
          <w:sz w:val="24"/>
        </w:rPr>
        <w:t>β=30</w:t>
      </w:r>
      <w:r>
        <w:rPr>
          <w:rFonts w:ascii="宋体" w:eastAsia="宋体" w:hAnsi="宋体" w:cs="宋体"/>
          <w:color w:val="1A1A1A"/>
          <w:sz w:val="18"/>
          <w:vertAlign w:val="superscript"/>
        </w:rPr>
        <w:t>。</w:t>
      </w:r>
      <w:r>
        <w:rPr>
          <w:rFonts w:ascii="宋体" w:eastAsia="宋体" w:hAnsi="宋体" w:cs="宋体"/>
          <w:color w:val="1A1A1A"/>
          <w:sz w:val="24"/>
        </w:rPr>
        <w:t xml:space="preserve">，线数 </w:t>
      </w:r>
      <w:r>
        <w:rPr>
          <w:rFonts w:ascii="Arial" w:eastAsia="Arial" w:hAnsi="Arial" w:cs="Arial"/>
          <w:color w:val="1A1A1A"/>
          <w:sz w:val="24"/>
        </w:rPr>
        <w:t>n=1</w:t>
      </w:r>
      <w:r>
        <w:rPr>
          <w:rFonts w:ascii="宋体" w:eastAsia="宋体" w:hAnsi="宋体" w:cs="宋体"/>
          <w:color w:val="1A1A1A"/>
          <w:sz w:val="24"/>
        </w:rPr>
        <w:t>，螺纹升角φ=3.78</w:t>
      </w:r>
      <w:r>
        <w:rPr>
          <w:rFonts w:ascii="宋体" w:eastAsia="宋体" w:hAnsi="宋体" w:cs="宋体"/>
          <w:color w:val="1A1A1A"/>
          <w:sz w:val="18"/>
          <w:vertAlign w:val="superscript"/>
        </w:rPr>
        <w:t>。</w:t>
      </w:r>
      <w:r>
        <w:rPr>
          <w:rFonts w:ascii="宋体" w:eastAsia="宋体" w:hAnsi="宋体" w:cs="宋体"/>
          <w:color w:val="1A1A1A"/>
          <w:sz w:val="24"/>
        </w:rPr>
        <w:t>，该螺纹为内螺纹。</w:t>
      </w:r>
    </w:p>
    <w:p w:rsidR="00991749" w:rsidRPr="00C82E9D" w:rsidRDefault="00C82E9D" w:rsidP="00C82E9D">
      <w:pPr>
        <w:spacing w:after="4" w:line="252" w:lineRule="auto"/>
        <w:ind w:firstLineChars="200" w:firstLine="480"/>
        <w:rPr>
          <w:rFonts w:eastAsiaTheme="minorEastAsia"/>
        </w:rPr>
      </w:pPr>
      <w:r>
        <w:rPr>
          <w:rFonts w:ascii="宋体" w:eastAsia="宋体" w:hAnsi="宋体" w:cs="宋体" w:hint="eastAsia"/>
          <w:color w:val="1A1A1A"/>
          <w:sz w:val="24"/>
        </w:rPr>
        <w:t>调整机构与左盖板的固定的</w:t>
      </w:r>
      <w:r>
        <w:rPr>
          <w:rFonts w:ascii="宋体" w:eastAsia="宋体" w:hAnsi="宋体" w:cs="宋体"/>
          <w:color w:val="1A1A1A"/>
          <w:sz w:val="24"/>
        </w:rPr>
        <w:t>螺纹</w:t>
      </w:r>
      <w:r>
        <w:rPr>
          <w:rFonts w:ascii="宋体" w:eastAsia="宋体" w:hAnsi="宋体" w:cs="宋体" w:hint="eastAsia"/>
          <w:color w:val="1A1A1A"/>
          <w:sz w:val="24"/>
        </w:rPr>
        <w:t>（调整机构上）</w:t>
      </w:r>
      <w:r>
        <w:rPr>
          <w:rFonts w:ascii="宋体" w:eastAsia="宋体" w:hAnsi="宋体" w:cs="宋体"/>
          <w:color w:val="1A1A1A"/>
          <w:sz w:val="24"/>
        </w:rPr>
        <w:t>：</w:t>
      </w:r>
      <w:r w:rsidR="00725249">
        <w:rPr>
          <w:rFonts w:ascii="宋体" w:eastAsia="宋体" w:hAnsi="宋体" w:cs="宋体"/>
          <w:color w:val="1A1A1A"/>
          <w:sz w:val="24"/>
        </w:rPr>
        <w:t>牙型为等边三角形，牙型角</w:t>
      </w:r>
      <w:r w:rsidR="00725249">
        <w:rPr>
          <w:rFonts w:ascii="Arial" w:eastAsia="Arial" w:hAnsi="Arial" w:cs="Arial"/>
          <w:color w:val="1A1A1A"/>
          <w:sz w:val="24"/>
        </w:rPr>
        <w:t>α=30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，公称直径 </w:t>
      </w:r>
      <w:r w:rsidR="00725249">
        <w:rPr>
          <w:rFonts w:ascii="Arial" w:eastAsia="Arial" w:hAnsi="Arial" w:cs="Arial"/>
          <w:color w:val="1A1A1A"/>
          <w:sz w:val="24"/>
        </w:rPr>
        <w:t>D=3mm</w:t>
      </w:r>
      <w:r w:rsidR="00725249">
        <w:rPr>
          <w:rFonts w:ascii="宋体" w:eastAsia="宋体" w:hAnsi="宋体" w:cs="宋体"/>
          <w:color w:val="1A1A1A"/>
          <w:sz w:val="24"/>
        </w:rPr>
        <w:t>，螺距</w:t>
      </w:r>
      <w:r w:rsidR="00725249">
        <w:rPr>
          <w:rFonts w:ascii="Arial" w:eastAsia="Arial" w:hAnsi="Arial" w:cs="Arial"/>
          <w:color w:val="1A1A1A"/>
          <w:sz w:val="24"/>
        </w:rPr>
        <w:t>p=0.5mm</w:t>
      </w:r>
      <w:r w:rsidR="00725249">
        <w:rPr>
          <w:rFonts w:ascii="宋体" w:eastAsia="宋体" w:hAnsi="宋体" w:cs="宋体"/>
          <w:color w:val="1A1A1A"/>
          <w:sz w:val="24"/>
        </w:rPr>
        <w:t xml:space="preserve">，小径 </w:t>
      </w:r>
      <w:r w:rsidR="00725249">
        <w:rPr>
          <w:rFonts w:ascii="Arial" w:eastAsia="Arial" w:hAnsi="Arial" w:cs="Arial"/>
          <w:color w:val="1A1A1A"/>
          <w:sz w:val="24"/>
        </w:rPr>
        <w:t>D</w:t>
      </w:r>
      <w:r w:rsidR="00725249">
        <w:rPr>
          <w:rFonts w:ascii="Arial" w:eastAsia="Arial" w:hAnsi="Arial" w:cs="Arial"/>
          <w:color w:val="1A1A1A"/>
          <w:sz w:val="24"/>
          <w:vertAlign w:val="subscript"/>
        </w:rPr>
        <w:t>2</w:t>
      </w:r>
      <w:r w:rsidR="00725249">
        <w:rPr>
          <w:rFonts w:ascii="Arial" w:eastAsia="Arial" w:hAnsi="Arial" w:cs="Arial"/>
          <w:color w:val="1A1A1A"/>
          <w:sz w:val="24"/>
        </w:rPr>
        <w:t>=2.675mm</w:t>
      </w:r>
      <w:r w:rsidR="00725249">
        <w:rPr>
          <w:rFonts w:ascii="宋体" w:eastAsia="宋体" w:hAnsi="宋体" w:cs="宋体"/>
          <w:color w:val="1A1A1A"/>
          <w:sz w:val="24"/>
        </w:rPr>
        <w:t xml:space="preserve">，中径 </w:t>
      </w:r>
      <w:r w:rsidR="00725249">
        <w:rPr>
          <w:rFonts w:ascii="Arial" w:eastAsia="Arial" w:hAnsi="Arial" w:cs="Arial"/>
          <w:color w:val="1A1A1A"/>
          <w:sz w:val="24"/>
        </w:rPr>
        <w:t>D</w:t>
      </w:r>
      <w:r w:rsidR="00725249">
        <w:rPr>
          <w:rFonts w:ascii="Arial" w:eastAsia="Arial" w:hAnsi="Arial" w:cs="Arial"/>
          <w:color w:val="1A1A1A"/>
          <w:sz w:val="24"/>
          <w:vertAlign w:val="subscript"/>
        </w:rPr>
        <w:t>1</w:t>
      </w:r>
      <w:r w:rsidR="00725249">
        <w:rPr>
          <w:rFonts w:ascii="Arial" w:eastAsia="Arial" w:hAnsi="Arial" w:cs="Arial"/>
          <w:color w:val="1A1A1A"/>
          <w:sz w:val="24"/>
        </w:rPr>
        <w:t>=2.459mm</w:t>
      </w:r>
      <w:r w:rsidR="00725249">
        <w:rPr>
          <w:rFonts w:ascii="宋体" w:eastAsia="宋体" w:hAnsi="宋体" w:cs="宋体"/>
          <w:color w:val="1A1A1A"/>
          <w:sz w:val="24"/>
        </w:rPr>
        <w:t>，</w:t>
      </w:r>
      <w:r w:rsidR="00725249">
        <w:rPr>
          <w:rFonts w:ascii="Arial" w:eastAsia="Arial" w:hAnsi="Arial" w:cs="Arial"/>
          <w:color w:val="1A1A1A"/>
          <w:sz w:val="24"/>
        </w:rPr>
        <w:t>β=30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，线数 </w:t>
      </w:r>
      <w:r w:rsidR="00725249">
        <w:rPr>
          <w:rFonts w:ascii="Arial" w:eastAsia="Arial" w:hAnsi="Arial" w:cs="Arial"/>
          <w:color w:val="1A1A1A"/>
          <w:sz w:val="24"/>
        </w:rPr>
        <w:t>n=1</w:t>
      </w:r>
      <w:r w:rsidR="00725249">
        <w:rPr>
          <w:rFonts w:ascii="宋体" w:eastAsia="宋体" w:hAnsi="宋体" w:cs="宋体"/>
          <w:color w:val="1A1A1A"/>
          <w:sz w:val="24"/>
        </w:rPr>
        <w:t>，螺纹升角φ=3.78</w:t>
      </w:r>
      <w:r w:rsidR="00725249">
        <w:rPr>
          <w:rFonts w:ascii="宋体" w:eastAsia="宋体" w:hAnsi="宋体" w:cs="宋体"/>
          <w:color w:val="1A1A1A"/>
          <w:sz w:val="18"/>
          <w:vertAlign w:val="superscript"/>
        </w:rPr>
        <w:t>。</w:t>
      </w:r>
      <w:r w:rsidR="00725249">
        <w:rPr>
          <w:rFonts w:ascii="宋体" w:eastAsia="宋体" w:hAnsi="宋体" w:cs="宋体"/>
          <w:color w:val="1A1A1A"/>
          <w:sz w:val="24"/>
        </w:rPr>
        <w:t>，该螺纹为内螺纹。</w:t>
      </w:r>
    </w:p>
    <w:p w:rsidR="004F05B8" w:rsidRDefault="002D0D2F" w:rsidP="002D0D2F">
      <w:pPr>
        <w:spacing w:after="4" w:line="252" w:lineRule="auto"/>
        <w:ind w:firstLineChars="200" w:firstLine="480"/>
      </w:pPr>
      <w:r>
        <w:rPr>
          <w:rFonts w:ascii="宋体" w:eastAsia="宋体" w:hAnsi="宋体" w:cs="宋体" w:hint="eastAsia"/>
          <w:color w:val="1A1A1A"/>
          <w:sz w:val="24"/>
        </w:rPr>
        <w:t>调整机构与左盖板的固定的</w:t>
      </w:r>
      <w:r>
        <w:rPr>
          <w:rFonts w:ascii="宋体" w:eastAsia="宋体" w:hAnsi="宋体" w:cs="宋体"/>
          <w:color w:val="1A1A1A"/>
          <w:sz w:val="24"/>
        </w:rPr>
        <w:t>螺纹</w:t>
      </w:r>
      <w:r w:rsidR="00C82E9D">
        <w:rPr>
          <w:rFonts w:ascii="宋体" w:eastAsia="宋体" w:hAnsi="宋体" w:cs="宋体" w:hint="eastAsia"/>
          <w:color w:val="1A1A1A"/>
          <w:sz w:val="24"/>
        </w:rPr>
        <w:t>（左盖板上）</w:t>
      </w:r>
      <w:r w:rsidR="00936204">
        <w:rPr>
          <w:rFonts w:ascii="宋体" w:eastAsia="宋体" w:hAnsi="宋体" w:cs="宋体"/>
          <w:color w:val="1A1A1A"/>
          <w:sz w:val="24"/>
        </w:rPr>
        <w:t>：</w:t>
      </w:r>
      <w:r w:rsidR="00725249">
        <w:rPr>
          <w:rFonts w:ascii="宋体" w:eastAsia="宋体" w:hAnsi="宋体" w:cs="宋体"/>
          <w:color w:val="1A1A1A"/>
          <w:sz w:val="24"/>
        </w:rPr>
        <w:t>牙型为等边三角形，牙型角</w:t>
      </w:r>
      <w:r w:rsidR="00725249">
        <w:rPr>
          <w:rFonts w:ascii="Arial" w:eastAsia="Arial" w:hAnsi="Arial" w:cs="Arial"/>
          <w:color w:val="1A1A1A"/>
          <w:sz w:val="24"/>
        </w:rPr>
        <w:t>α=30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，公称直径 </w:t>
      </w:r>
      <w:r w:rsidR="00725249">
        <w:rPr>
          <w:rFonts w:ascii="Arial" w:eastAsia="Arial" w:hAnsi="Arial" w:cs="Arial"/>
          <w:color w:val="1A1A1A"/>
          <w:sz w:val="24"/>
        </w:rPr>
        <w:t>D=3mm</w:t>
      </w:r>
      <w:r w:rsidR="00725249">
        <w:rPr>
          <w:rFonts w:ascii="宋体" w:eastAsia="宋体" w:hAnsi="宋体" w:cs="宋体"/>
          <w:color w:val="1A1A1A"/>
          <w:sz w:val="24"/>
        </w:rPr>
        <w:t>，螺距</w:t>
      </w:r>
      <w:r w:rsidR="00725249">
        <w:rPr>
          <w:rFonts w:ascii="Arial" w:eastAsia="Arial" w:hAnsi="Arial" w:cs="Arial"/>
          <w:color w:val="1A1A1A"/>
          <w:sz w:val="24"/>
        </w:rPr>
        <w:t>p=0.5mm</w:t>
      </w:r>
      <w:r w:rsidR="00725249">
        <w:rPr>
          <w:rFonts w:ascii="宋体" w:eastAsia="宋体" w:hAnsi="宋体" w:cs="宋体"/>
          <w:color w:val="1A1A1A"/>
          <w:sz w:val="24"/>
        </w:rPr>
        <w:t xml:space="preserve">，小径 </w:t>
      </w:r>
      <w:r w:rsidR="00725249">
        <w:rPr>
          <w:rFonts w:ascii="Arial" w:eastAsia="Arial" w:hAnsi="Arial" w:cs="Arial"/>
          <w:color w:val="1A1A1A"/>
          <w:sz w:val="24"/>
        </w:rPr>
        <w:t>D</w:t>
      </w:r>
      <w:r w:rsidR="00725249">
        <w:rPr>
          <w:rFonts w:ascii="Arial" w:eastAsia="Arial" w:hAnsi="Arial" w:cs="Arial"/>
          <w:color w:val="1A1A1A"/>
          <w:sz w:val="24"/>
          <w:vertAlign w:val="subscript"/>
        </w:rPr>
        <w:t>2</w:t>
      </w:r>
      <w:r w:rsidR="00725249">
        <w:rPr>
          <w:rFonts w:ascii="Arial" w:eastAsia="Arial" w:hAnsi="Arial" w:cs="Arial"/>
          <w:color w:val="1A1A1A"/>
          <w:sz w:val="24"/>
        </w:rPr>
        <w:t>=2.675mm</w:t>
      </w:r>
      <w:r w:rsidR="00725249">
        <w:rPr>
          <w:rFonts w:ascii="宋体" w:eastAsia="宋体" w:hAnsi="宋体" w:cs="宋体"/>
          <w:color w:val="1A1A1A"/>
          <w:sz w:val="24"/>
        </w:rPr>
        <w:t xml:space="preserve">，中径 </w:t>
      </w:r>
      <w:r w:rsidR="00725249">
        <w:rPr>
          <w:rFonts w:ascii="Arial" w:eastAsia="Arial" w:hAnsi="Arial" w:cs="Arial"/>
          <w:color w:val="1A1A1A"/>
          <w:sz w:val="24"/>
        </w:rPr>
        <w:t>D</w:t>
      </w:r>
      <w:r w:rsidR="00725249">
        <w:rPr>
          <w:rFonts w:ascii="Arial" w:eastAsia="Arial" w:hAnsi="Arial" w:cs="Arial"/>
          <w:color w:val="1A1A1A"/>
          <w:sz w:val="24"/>
          <w:vertAlign w:val="subscript"/>
        </w:rPr>
        <w:t>1</w:t>
      </w:r>
      <w:r w:rsidR="00725249">
        <w:rPr>
          <w:rFonts w:ascii="Arial" w:eastAsia="Arial" w:hAnsi="Arial" w:cs="Arial"/>
          <w:color w:val="1A1A1A"/>
          <w:sz w:val="24"/>
        </w:rPr>
        <w:t>=2.459mm</w:t>
      </w:r>
      <w:r w:rsidR="00725249">
        <w:rPr>
          <w:rFonts w:ascii="宋体" w:eastAsia="宋体" w:hAnsi="宋体" w:cs="宋体"/>
          <w:color w:val="1A1A1A"/>
          <w:sz w:val="24"/>
        </w:rPr>
        <w:t>，</w:t>
      </w:r>
      <w:r w:rsidR="00725249">
        <w:rPr>
          <w:rFonts w:ascii="Arial" w:eastAsia="Arial" w:hAnsi="Arial" w:cs="Arial"/>
          <w:color w:val="1A1A1A"/>
          <w:sz w:val="24"/>
        </w:rPr>
        <w:t>β=30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，线数 </w:t>
      </w:r>
      <w:r w:rsidR="00725249">
        <w:rPr>
          <w:rFonts w:ascii="Arial" w:eastAsia="Arial" w:hAnsi="Arial" w:cs="Arial"/>
          <w:color w:val="1A1A1A"/>
          <w:sz w:val="24"/>
        </w:rPr>
        <w:t>n=1</w:t>
      </w:r>
      <w:r w:rsidR="00725249">
        <w:rPr>
          <w:rFonts w:ascii="宋体" w:eastAsia="宋体" w:hAnsi="宋体" w:cs="宋体"/>
          <w:color w:val="1A1A1A"/>
          <w:sz w:val="24"/>
        </w:rPr>
        <w:t>，螺纹升角φ=3.78</w:t>
      </w:r>
      <w:r w:rsidR="00725249">
        <w:rPr>
          <w:rFonts w:ascii="宋体" w:eastAsia="宋体" w:hAnsi="宋体" w:cs="宋体"/>
          <w:color w:val="1A1A1A"/>
          <w:sz w:val="18"/>
          <w:vertAlign w:val="superscript"/>
        </w:rPr>
        <w:t>。</w:t>
      </w:r>
      <w:r w:rsidR="00725249">
        <w:rPr>
          <w:rFonts w:ascii="宋体" w:eastAsia="宋体" w:hAnsi="宋体" w:cs="宋体"/>
          <w:color w:val="1A1A1A"/>
          <w:sz w:val="24"/>
        </w:rPr>
        <w:t>，该螺纹为内螺纹。</w:t>
      </w:r>
    </w:p>
    <w:p w:rsidR="004F05B8" w:rsidRDefault="002D0D2F" w:rsidP="002D0D2F">
      <w:pPr>
        <w:spacing w:after="4" w:line="252" w:lineRule="auto"/>
        <w:ind w:firstLineChars="200" w:firstLine="480"/>
        <w:rPr>
          <w:rFonts w:ascii="宋体" w:eastAsia="宋体" w:hAnsi="宋体" w:cs="宋体"/>
          <w:color w:val="1A1A1A"/>
          <w:sz w:val="24"/>
        </w:rPr>
      </w:pPr>
      <w:r>
        <w:rPr>
          <w:rFonts w:ascii="宋体" w:eastAsia="宋体" w:hAnsi="宋体" w:cs="宋体" w:hint="eastAsia"/>
          <w:color w:val="1A1A1A"/>
          <w:sz w:val="24"/>
        </w:rPr>
        <w:t>液压缸与调整机构的固定的</w:t>
      </w:r>
      <w:r w:rsidR="00936204">
        <w:rPr>
          <w:rFonts w:ascii="宋体" w:eastAsia="宋体" w:hAnsi="宋体" w:cs="宋体"/>
          <w:color w:val="1A1A1A"/>
          <w:sz w:val="24"/>
        </w:rPr>
        <w:t>螺纹（</w:t>
      </w:r>
      <w:r w:rsidR="00C82E9D">
        <w:rPr>
          <w:rFonts w:ascii="宋体" w:eastAsia="宋体" w:hAnsi="宋体" w:cs="宋体" w:hint="eastAsia"/>
          <w:color w:val="1A1A1A"/>
          <w:sz w:val="24"/>
        </w:rPr>
        <w:t>液压缸尾部</w:t>
      </w:r>
      <w:r w:rsidR="00936204">
        <w:rPr>
          <w:rFonts w:ascii="宋体" w:eastAsia="宋体" w:hAnsi="宋体" w:cs="宋体"/>
          <w:color w:val="1A1A1A"/>
          <w:sz w:val="24"/>
        </w:rPr>
        <w:t>）：</w:t>
      </w:r>
      <w:r w:rsidR="00725249">
        <w:rPr>
          <w:rFonts w:ascii="宋体" w:eastAsia="宋体" w:hAnsi="宋体" w:cs="宋体"/>
          <w:color w:val="1A1A1A"/>
          <w:sz w:val="24"/>
        </w:rPr>
        <w:t>牙型为等边三角形，牙型角</w:t>
      </w:r>
      <w:r w:rsidR="00725249">
        <w:rPr>
          <w:rFonts w:ascii="Arial" w:eastAsia="Arial" w:hAnsi="Arial" w:cs="Arial"/>
          <w:color w:val="1A1A1A"/>
          <w:sz w:val="24"/>
        </w:rPr>
        <w:t>α=30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，公称直径 </w:t>
      </w:r>
      <w:r w:rsidR="00725249">
        <w:rPr>
          <w:rFonts w:ascii="Arial" w:eastAsia="Arial" w:hAnsi="Arial" w:cs="Arial"/>
          <w:color w:val="1A1A1A"/>
          <w:sz w:val="24"/>
        </w:rPr>
        <w:t>D=3mm</w:t>
      </w:r>
      <w:r w:rsidR="00725249">
        <w:rPr>
          <w:rFonts w:ascii="宋体" w:eastAsia="宋体" w:hAnsi="宋体" w:cs="宋体"/>
          <w:color w:val="1A1A1A"/>
          <w:sz w:val="24"/>
        </w:rPr>
        <w:t>，螺距</w:t>
      </w:r>
      <w:r w:rsidR="00725249">
        <w:rPr>
          <w:rFonts w:ascii="Arial" w:eastAsia="Arial" w:hAnsi="Arial" w:cs="Arial"/>
          <w:color w:val="1A1A1A"/>
          <w:sz w:val="24"/>
        </w:rPr>
        <w:t>p=0.5mm</w:t>
      </w:r>
      <w:r w:rsidR="00725249">
        <w:rPr>
          <w:rFonts w:ascii="宋体" w:eastAsia="宋体" w:hAnsi="宋体" w:cs="宋体"/>
          <w:color w:val="1A1A1A"/>
          <w:sz w:val="24"/>
        </w:rPr>
        <w:t xml:space="preserve">，小径 </w:t>
      </w:r>
      <w:r w:rsidR="00725249">
        <w:rPr>
          <w:rFonts w:ascii="Arial" w:eastAsia="Arial" w:hAnsi="Arial" w:cs="Arial"/>
          <w:color w:val="1A1A1A"/>
          <w:sz w:val="24"/>
        </w:rPr>
        <w:t>D</w:t>
      </w:r>
      <w:r w:rsidR="00725249">
        <w:rPr>
          <w:rFonts w:ascii="Arial" w:eastAsia="Arial" w:hAnsi="Arial" w:cs="Arial"/>
          <w:color w:val="1A1A1A"/>
          <w:sz w:val="24"/>
          <w:vertAlign w:val="subscript"/>
        </w:rPr>
        <w:t>2</w:t>
      </w:r>
      <w:r w:rsidR="00725249">
        <w:rPr>
          <w:rFonts w:ascii="Arial" w:eastAsia="Arial" w:hAnsi="Arial" w:cs="Arial"/>
          <w:color w:val="1A1A1A"/>
          <w:sz w:val="24"/>
        </w:rPr>
        <w:t>=2.675mm</w:t>
      </w:r>
      <w:r w:rsidR="00725249">
        <w:rPr>
          <w:rFonts w:ascii="宋体" w:eastAsia="宋体" w:hAnsi="宋体" w:cs="宋体"/>
          <w:color w:val="1A1A1A"/>
          <w:sz w:val="24"/>
        </w:rPr>
        <w:t xml:space="preserve">，中径 </w:t>
      </w:r>
      <w:r w:rsidR="00725249">
        <w:rPr>
          <w:rFonts w:ascii="Arial" w:eastAsia="Arial" w:hAnsi="Arial" w:cs="Arial"/>
          <w:color w:val="1A1A1A"/>
          <w:sz w:val="24"/>
        </w:rPr>
        <w:t>D</w:t>
      </w:r>
      <w:r w:rsidR="00725249">
        <w:rPr>
          <w:rFonts w:ascii="Arial" w:eastAsia="Arial" w:hAnsi="Arial" w:cs="Arial"/>
          <w:color w:val="1A1A1A"/>
          <w:sz w:val="24"/>
          <w:vertAlign w:val="subscript"/>
        </w:rPr>
        <w:t>1</w:t>
      </w:r>
      <w:r w:rsidR="00725249">
        <w:rPr>
          <w:rFonts w:ascii="Arial" w:eastAsia="Arial" w:hAnsi="Arial" w:cs="Arial"/>
          <w:color w:val="1A1A1A"/>
          <w:sz w:val="24"/>
        </w:rPr>
        <w:t>=2.459mm</w:t>
      </w:r>
      <w:r w:rsidR="00725249">
        <w:rPr>
          <w:rFonts w:ascii="宋体" w:eastAsia="宋体" w:hAnsi="宋体" w:cs="宋体"/>
          <w:color w:val="1A1A1A"/>
          <w:sz w:val="24"/>
        </w:rPr>
        <w:t>，</w:t>
      </w:r>
      <w:r w:rsidR="00725249">
        <w:rPr>
          <w:rFonts w:ascii="Arial" w:eastAsia="Arial" w:hAnsi="Arial" w:cs="Arial"/>
          <w:color w:val="1A1A1A"/>
          <w:sz w:val="24"/>
        </w:rPr>
        <w:t>β=30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，线数 </w:t>
      </w:r>
      <w:r w:rsidR="00725249">
        <w:rPr>
          <w:rFonts w:ascii="Arial" w:eastAsia="Arial" w:hAnsi="Arial" w:cs="Arial"/>
          <w:color w:val="1A1A1A"/>
          <w:sz w:val="24"/>
        </w:rPr>
        <w:t>n=1</w:t>
      </w:r>
      <w:r w:rsidR="00725249">
        <w:rPr>
          <w:rFonts w:ascii="宋体" w:eastAsia="宋体" w:hAnsi="宋体" w:cs="宋体"/>
          <w:color w:val="1A1A1A"/>
          <w:sz w:val="24"/>
        </w:rPr>
        <w:t>，螺纹升角φ=3.78</w:t>
      </w:r>
      <w:r w:rsidR="00725249">
        <w:rPr>
          <w:rFonts w:ascii="宋体" w:eastAsia="宋体" w:hAnsi="宋体" w:cs="宋体"/>
          <w:color w:val="1A1A1A"/>
          <w:sz w:val="18"/>
          <w:vertAlign w:val="superscript"/>
        </w:rPr>
        <w:t>。</w:t>
      </w:r>
      <w:r w:rsidR="00725249">
        <w:rPr>
          <w:rFonts w:ascii="宋体" w:eastAsia="宋体" w:hAnsi="宋体" w:cs="宋体"/>
          <w:color w:val="1A1A1A"/>
          <w:sz w:val="24"/>
        </w:rPr>
        <w:t>，该螺纹为内螺纹。</w:t>
      </w:r>
    </w:p>
    <w:p w:rsidR="00C82E9D" w:rsidRDefault="00C82E9D" w:rsidP="00C82E9D">
      <w:pPr>
        <w:spacing w:after="4" w:line="252" w:lineRule="auto"/>
        <w:ind w:firstLineChars="200" w:firstLine="480"/>
      </w:pPr>
      <w:r>
        <w:rPr>
          <w:rFonts w:ascii="宋体" w:eastAsia="宋体" w:hAnsi="宋体" w:cs="宋体" w:hint="eastAsia"/>
          <w:color w:val="1A1A1A"/>
          <w:sz w:val="24"/>
        </w:rPr>
        <w:t>液压缸与调整机构的固定的</w:t>
      </w:r>
      <w:r>
        <w:rPr>
          <w:rFonts w:ascii="宋体" w:eastAsia="宋体" w:hAnsi="宋体" w:cs="宋体"/>
          <w:color w:val="1A1A1A"/>
          <w:sz w:val="24"/>
        </w:rPr>
        <w:t>螺纹（</w:t>
      </w:r>
      <w:r>
        <w:rPr>
          <w:rFonts w:ascii="宋体" w:eastAsia="宋体" w:hAnsi="宋体" w:cs="宋体" w:hint="eastAsia"/>
          <w:color w:val="1A1A1A"/>
          <w:sz w:val="24"/>
        </w:rPr>
        <w:t>调整机构头部</w:t>
      </w:r>
      <w:r>
        <w:rPr>
          <w:rFonts w:ascii="宋体" w:eastAsia="宋体" w:hAnsi="宋体" w:cs="宋体"/>
          <w:color w:val="1A1A1A"/>
          <w:sz w:val="24"/>
        </w:rPr>
        <w:t>）：</w:t>
      </w:r>
      <w:r w:rsidR="00725249">
        <w:rPr>
          <w:rFonts w:ascii="宋体" w:eastAsia="宋体" w:hAnsi="宋体" w:cs="宋体"/>
          <w:color w:val="1A1A1A"/>
          <w:sz w:val="24"/>
        </w:rPr>
        <w:t>牙型为等边三角形，牙型角</w:t>
      </w:r>
      <w:r w:rsidR="00725249">
        <w:rPr>
          <w:rFonts w:ascii="Arial" w:eastAsia="Arial" w:hAnsi="Arial" w:cs="Arial"/>
          <w:color w:val="1A1A1A"/>
          <w:sz w:val="24"/>
        </w:rPr>
        <w:t>α=30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，公称直径 </w:t>
      </w:r>
      <w:r w:rsidR="00725249">
        <w:rPr>
          <w:rFonts w:ascii="Arial" w:eastAsia="Arial" w:hAnsi="Arial" w:cs="Arial"/>
          <w:color w:val="1A1A1A"/>
          <w:sz w:val="24"/>
        </w:rPr>
        <w:t>D=3mm</w:t>
      </w:r>
      <w:r w:rsidR="00725249">
        <w:rPr>
          <w:rFonts w:ascii="宋体" w:eastAsia="宋体" w:hAnsi="宋体" w:cs="宋体"/>
          <w:color w:val="1A1A1A"/>
          <w:sz w:val="24"/>
        </w:rPr>
        <w:t>，螺距</w:t>
      </w:r>
      <w:r w:rsidR="00725249">
        <w:rPr>
          <w:rFonts w:ascii="Arial" w:eastAsia="Arial" w:hAnsi="Arial" w:cs="Arial"/>
          <w:color w:val="1A1A1A"/>
          <w:sz w:val="24"/>
        </w:rPr>
        <w:t>p=0.5mm</w:t>
      </w:r>
      <w:r w:rsidR="00725249">
        <w:rPr>
          <w:rFonts w:ascii="宋体" w:eastAsia="宋体" w:hAnsi="宋体" w:cs="宋体"/>
          <w:color w:val="1A1A1A"/>
          <w:sz w:val="24"/>
        </w:rPr>
        <w:t xml:space="preserve">，小径 </w:t>
      </w:r>
      <w:r w:rsidR="00725249">
        <w:rPr>
          <w:rFonts w:ascii="Arial" w:eastAsia="Arial" w:hAnsi="Arial" w:cs="Arial"/>
          <w:color w:val="1A1A1A"/>
          <w:sz w:val="24"/>
        </w:rPr>
        <w:t>D</w:t>
      </w:r>
      <w:r w:rsidR="00725249">
        <w:rPr>
          <w:rFonts w:ascii="Arial" w:eastAsia="Arial" w:hAnsi="Arial" w:cs="Arial"/>
          <w:color w:val="1A1A1A"/>
          <w:sz w:val="24"/>
          <w:vertAlign w:val="subscript"/>
        </w:rPr>
        <w:t>2</w:t>
      </w:r>
      <w:r w:rsidR="00725249">
        <w:rPr>
          <w:rFonts w:ascii="Arial" w:eastAsia="Arial" w:hAnsi="Arial" w:cs="Arial"/>
          <w:color w:val="1A1A1A"/>
          <w:sz w:val="24"/>
        </w:rPr>
        <w:t>=2.675mm</w:t>
      </w:r>
      <w:r w:rsidR="00725249">
        <w:rPr>
          <w:rFonts w:ascii="宋体" w:eastAsia="宋体" w:hAnsi="宋体" w:cs="宋体"/>
          <w:color w:val="1A1A1A"/>
          <w:sz w:val="24"/>
        </w:rPr>
        <w:t xml:space="preserve">，中径 </w:t>
      </w:r>
      <w:r w:rsidR="00725249">
        <w:rPr>
          <w:rFonts w:ascii="Arial" w:eastAsia="Arial" w:hAnsi="Arial" w:cs="Arial"/>
          <w:color w:val="1A1A1A"/>
          <w:sz w:val="24"/>
        </w:rPr>
        <w:t>D</w:t>
      </w:r>
      <w:r w:rsidR="00725249">
        <w:rPr>
          <w:rFonts w:ascii="Arial" w:eastAsia="Arial" w:hAnsi="Arial" w:cs="Arial"/>
          <w:color w:val="1A1A1A"/>
          <w:sz w:val="24"/>
          <w:vertAlign w:val="subscript"/>
        </w:rPr>
        <w:t>1</w:t>
      </w:r>
      <w:r w:rsidR="00725249">
        <w:rPr>
          <w:rFonts w:ascii="Arial" w:eastAsia="Arial" w:hAnsi="Arial" w:cs="Arial"/>
          <w:color w:val="1A1A1A"/>
          <w:sz w:val="24"/>
        </w:rPr>
        <w:t>=2.459mm</w:t>
      </w:r>
      <w:r w:rsidR="00725249">
        <w:rPr>
          <w:rFonts w:ascii="宋体" w:eastAsia="宋体" w:hAnsi="宋体" w:cs="宋体"/>
          <w:color w:val="1A1A1A"/>
          <w:sz w:val="24"/>
        </w:rPr>
        <w:t>，</w:t>
      </w:r>
      <w:r w:rsidR="00725249">
        <w:rPr>
          <w:rFonts w:ascii="Arial" w:eastAsia="Arial" w:hAnsi="Arial" w:cs="Arial"/>
          <w:color w:val="1A1A1A"/>
          <w:sz w:val="24"/>
        </w:rPr>
        <w:t>β=30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，线数 </w:t>
      </w:r>
      <w:r w:rsidR="00725249">
        <w:rPr>
          <w:rFonts w:ascii="Arial" w:eastAsia="Arial" w:hAnsi="Arial" w:cs="Arial"/>
          <w:color w:val="1A1A1A"/>
          <w:sz w:val="24"/>
        </w:rPr>
        <w:t>n=1</w:t>
      </w:r>
      <w:r w:rsidR="00725249">
        <w:rPr>
          <w:rFonts w:ascii="宋体" w:eastAsia="宋体" w:hAnsi="宋体" w:cs="宋体"/>
          <w:color w:val="1A1A1A"/>
          <w:sz w:val="24"/>
        </w:rPr>
        <w:t>，螺纹升角φ=3.78</w:t>
      </w:r>
      <w:r w:rsidR="00725249">
        <w:rPr>
          <w:rFonts w:ascii="宋体" w:eastAsia="宋体" w:hAnsi="宋体" w:cs="宋体"/>
          <w:color w:val="1A1A1A"/>
          <w:sz w:val="18"/>
          <w:vertAlign w:val="superscript"/>
        </w:rPr>
        <w:t>。</w:t>
      </w:r>
      <w:r w:rsidR="00725249">
        <w:rPr>
          <w:rFonts w:ascii="宋体" w:eastAsia="宋体" w:hAnsi="宋体" w:cs="宋体"/>
          <w:color w:val="1A1A1A"/>
          <w:sz w:val="24"/>
        </w:rPr>
        <w:t>，该螺纹为内螺纹。</w:t>
      </w:r>
    </w:p>
    <w:p w:rsidR="00C82E9D" w:rsidRDefault="00CE4A86" w:rsidP="002D0D2F">
      <w:pPr>
        <w:spacing w:after="4" w:line="252" w:lineRule="auto"/>
        <w:ind w:firstLineChars="200" w:firstLine="480"/>
        <w:rPr>
          <w:rFonts w:ascii="宋体" w:eastAsia="宋体" w:hAnsi="宋体" w:cs="宋体"/>
          <w:color w:val="1A1A1A"/>
          <w:sz w:val="24"/>
        </w:rPr>
      </w:pPr>
      <w:r>
        <w:rPr>
          <w:rFonts w:ascii="宋体" w:eastAsia="宋体" w:hAnsi="宋体" w:cs="宋体" w:hint="eastAsia"/>
          <w:color w:val="1A1A1A"/>
          <w:sz w:val="24"/>
        </w:rPr>
        <w:t>右端压头和</w:t>
      </w:r>
      <w:proofErr w:type="gramStart"/>
      <w:r>
        <w:rPr>
          <w:rFonts w:ascii="宋体" w:eastAsia="宋体" w:hAnsi="宋体" w:cs="宋体" w:hint="eastAsia"/>
          <w:color w:val="1A1A1A"/>
          <w:sz w:val="24"/>
        </w:rPr>
        <w:t>固定板</w:t>
      </w:r>
      <w:proofErr w:type="gramEnd"/>
      <w:r>
        <w:rPr>
          <w:rFonts w:ascii="宋体" w:eastAsia="宋体" w:hAnsi="宋体" w:cs="宋体" w:hint="eastAsia"/>
          <w:color w:val="1A1A1A"/>
          <w:sz w:val="24"/>
        </w:rPr>
        <w:t>的固定的</w:t>
      </w:r>
      <w:r>
        <w:rPr>
          <w:rFonts w:ascii="宋体" w:eastAsia="宋体" w:hAnsi="宋体" w:cs="宋体"/>
          <w:color w:val="1A1A1A"/>
          <w:sz w:val="24"/>
        </w:rPr>
        <w:t>螺纹（</w:t>
      </w:r>
      <w:r>
        <w:rPr>
          <w:rFonts w:ascii="宋体" w:eastAsia="宋体" w:hAnsi="宋体" w:cs="宋体" w:hint="eastAsia"/>
          <w:color w:val="1A1A1A"/>
          <w:sz w:val="24"/>
        </w:rPr>
        <w:t>压头处</w:t>
      </w:r>
      <w:r>
        <w:rPr>
          <w:rFonts w:ascii="宋体" w:eastAsia="宋体" w:hAnsi="宋体" w:cs="宋体"/>
          <w:color w:val="1A1A1A"/>
          <w:sz w:val="24"/>
        </w:rPr>
        <w:t>）：</w:t>
      </w:r>
      <w:r w:rsidR="00725249">
        <w:rPr>
          <w:rFonts w:ascii="宋体" w:eastAsia="宋体" w:hAnsi="宋体" w:cs="宋体"/>
          <w:color w:val="1A1A1A"/>
          <w:sz w:val="24"/>
        </w:rPr>
        <w:t>牙型为等边三角形，牙型角</w:t>
      </w:r>
      <w:r w:rsidR="00725249">
        <w:rPr>
          <w:rFonts w:ascii="Arial" w:eastAsia="Arial" w:hAnsi="Arial" w:cs="Arial"/>
          <w:color w:val="1A1A1A"/>
          <w:sz w:val="24"/>
        </w:rPr>
        <w:t>α=30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，公称直径 </w:t>
      </w:r>
      <w:r w:rsidR="00725249">
        <w:rPr>
          <w:rFonts w:ascii="Arial" w:eastAsia="Arial" w:hAnsi="Arial" w:cs="Arial"/>
          <w:color w:val="1A1A1A"/>
          <w:sz w:val="24"/>
        </w:rPr>
        <w:t>D=3mm</w:t>
      </w:r>
      <w:r w:rsidR="00725249">
        <w:rPr>
          <w:rFonts w:ascii="宋体" w:eastAsia="宋体" w:hAnsi="宋体" w:cs="宋体"/>
          <w:color w:val="1A1A1A"/>
          <w:sz w:val="24"/>
        </w:rPr>
        <w:t>，螺距</w:t>
      </w:r>
      <w:r w:rsidR="00725249">
        <w:rPr>
          <w:rFonts w:ascii="Arial" w:eastAsia="Arial" w:hAnsi="Arial" w:cs="Arial"/>
          <w:color w:val="1A1A1A"/>
          <w:sz w:val="24"/>
        </w:rPr>
        <w:t>p=0.5mm</w:t>
      </w:r>
      <w:r w:rsidR="00725249">
        <w:rPr>
          <w:rFonts w:ascii="宋体" w:eastAsia="宋体" w:hAnsi="宋体" w:cs="宋体"/>
          <w:color w:val="1A1A1A"/>
          <w:sz w:val="24"/>
        </w:rPr>
        <w:t xml:space="preserve">，小径 </w:t>
      </w:r>
      <w:r w:rsidR="00725249">
        <w:rPr>
          <w:rFonts w:ascii="Arial" w:eastAsia="Arial" w:hAnsi="Arial" w:cs="Arial"/>
          <w:color w:val="1A1A1A"/>
          <w:sz w:val="24"/>
        </w:rPr>
        <w:t>D</w:t>
      </w:r>
      <w:r w:rsidR="00725249">
        <w:rPr>
          <w:rFonts w:ascii="Arial" w:eastAsia="Arial" w:hAnsi="Arial" w:cs="Arial"/>
          <w:color w:val="1A1A1A"/>
          <w:sz w:val="24"/>
          <w:vertAlign w:val="subscript"/>
        </w:rPr>
        <w:t>2</w:t>
      </w:r>
      <w:r w:rsidR="00725249">
        <w:rPr>
          <w:rFonts w:ascii="Arial" w:eastAsia="Arial" w:hAnsi="Arial" w:cs="Arial"/>
          <w:color w:val="1A1A1A"/>
          <w:sz w:val="24"/>
        </w:rPr>
        <w:t>=2.675mm</w:t>
      </w:r>
      <w:r w:rsidR="00725249">
        <w:rPr>
          <w:rFonts w:ascii="宋体" w:eastAsia="宋体" w:hAnsi="宋体" w:cs="宋体"/>
          <w:color w:val="1A1A1A"/>
          <w:sz w:val="24"/>
        </w:rPr>
        <w:t xml:space="preserve">，中径 </w:t>
      </w:r>
      <w:r w:rsidR="00725249">
        <w:rPr>
          <w:rFonts w:ascii="Arial" w:eastAsia="Arial" w:hAnsi="Arial" w:cs="Arial"/>
          <w:color w:val="1A1A1A"/>
          <w:sz w:val="24"/>
        </w:rPr>
        <w:t>D</w:t>
      </w:r>
      <w:r w:rsidR="00725249">
        <w:rPr>
          <w:rFonts w:ascii="Arial" w:eastAsia="Arial" w:hAnsi="Arial" w:cs="Arial"/>
          <w:color w:val="1A1A1A"/>
          <w:sz w:val="24"/>
          <w:vertAlign w:val="subscript"/>
        </w:rPr>
        <w:t>1</w:t>
      </w:r>
      <w:r w:rsidR="00725249">
        <w:rPr>
          <w:rFonts w:ascii="Arial" w:eastAsia="Arial" w:hAnsi="Arial" w:cs="Arial"/>
          <w:color w:val="1A1A1A"/>
          <w:sz w:val="24"/>
        </w:rPr>
        <w:t>=2.459mm</w:t>
      </w:r>
      <w:r w:rsidR="00725249">
        <w:rPr>
          <w:rFonts w:ascii="宋体" w:eastAsia="宋体" w:hAnsi="宋体" w:cs="宋体"/>
          <w:color w:val="1A1A1A"/>
          <w:sz w:val="24"/>
        </w:rPr>
        <w:t>，</w:t>
      </w:r>
      <w:r w:rsidR="00725249">
        <w:rPr>
          <w:rFonts w:ascii="Arial" w:eastAsia="Arial" w:hAnsi="Arial" w:cs="Arial"/>
          <w:color w:val="1A1A1A"/>
          <w:sz w:val="24"/>
        </w:rPr>
        <w:t>β=30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，线数 </w:t>
      </w:r>
      <w:r w:rsidR="00725249">
        <w:rPr>
          <w:rFonts w:ascii="Arial" w:eastAsia="Arial" w:hAnsi="Arial" w:cs="Arial"/>
          <w:color w:val="1A1A1A"/>
          <w:sz w:val="24"/>
        </w:rPr>
        <w:t>n=1</w:t>
      </w:r>
      <w:r w:rsidR="00725249">
        <w:rPr>
          <w:rFonts w:ascii="宋体" w:eastAsia="宋体" w:hAnsi="宋体" w:cs="宋体"/>
          <w:color w:val="1A1A1A"/>
          <w:sz w:val="24"/>
        </w:rPr>
        <w:t>，螺纹升角φ=3.78</w:t>
      </w:r>
      <w:r w:rsidR="00725249">
        <w:rPr>
          <w:rFonts w:ascii="宋体" w:eastAsia="宋体" w:hAnsi="宋体" w:cs="宋体"/>
          <w:color w:val="1A1A1A"/>
          <w:sz w:val="18"/>
          <w:vertAlign w:val="superscript"/>
        </w:rPr>
        <w:t>。</w:t>
      </w:r>
      <w:r w:rsidR="00725249">
        <w:rPr>
          <w:rFonts w:ascii="宋体" w:eastAsia="宋体" w:hAnsi="宋体" w:cs="宋体"/>
          <w:color w:val="1A1A1A"/>
          <w:sz w:val="24"/>
        </w:rPr>
        <w:t>，该螺纹为内螺纹。</w:t>
      </w:r>
    </w:p>
    <w:p w:rsidR="00CE4A86" w:rsidRDefault="00CE4A86" w:rsidP="002D0D2F">
      <w:pPr>
        <w:spacing w:after="4" w:line="252" w:lineRule="auto"/>
        <w:ind w:firstLineChars="200" w:firstLine="480"/>
        <w:rPr>
          <w:rFonts w:ascii="宋体" w:eastAsia="宋体" w:hAnsi="宋体" w:cs="宋体"/>
          <w:color w:val="1A1A1A"/>
          <w:sz w:val="24"/>
        </w:rPr>
      </w:pPr>
      <w:r>
        <w:rPr>
          <w:rFonts w:ascii="宋体" w:eastAsia="宋体" w:hAnsi="宋体" w:cs="宋体" w:hint="eastAsia"/>
          <w:color w:val="1A1A1A"/>
          <w:sz w:val="24"/>
        </w:rPr>
        <w:t>右端压头和</w:t>
      </w:r>
      <w:proofErr w:type="gramStart"/>
      <w:r>
        <w:rPr>
          <w:rFonts w:ascii="宋体" w:eastAsia="宋体" w:hAnsi="宋体" w:cs="宋体" w:hint="eastAsia"/>
          <w:color w:val="1A1A1A"/>
          <w:sz w:val="24"/>
        </w:rPr>
        <w:t>固定板</w:t>
      </w:r>
      <w:proofErr w:type="gramEnd"/>
      <w:r>
        <w:rPr>
          <w:rFonts w:ascii="宋体" w:eastAsia="宋体" w:hAnsi="宋体" w:cs="宋体" w:hint="eastAsia"/>
          <w:color w:val="1A1A1A"/>
          <w:sz w:val="24"/>
        </w:rPr>
        <w:t>的固定的</w:t>
      </w:r>
      <w:r>
        <w:rPr>
          <w:rFonts w:ascii="宋体" w:eastAsia="宋体" w:hAnsi="宋体" w:cs="宋体"/>
          <w:color w:val="1A1A1A"/>
          <w:sz w:val="24"/>
        </w:rPr>
        <w:t>螺纹（</w:t>
      </w:r>
      <w:proofErr w:type="gramStart"/>
      <w:r>
        <w:rPr>
          <w:rFonts w:ascii="宋体" w:eastAsia="宋体" w:hAnsi="宋体" w:cs="宋体" w:hint="eastAsia"/>
          <w:color w:val="1A1A1A"/>
          <w:sz w:val="24"/>
        </w:rPr>
        <w:t>固定板</w:t>
      </w:r>
      <w:proofErr w:type="gramEnd"/>
      <w:r>
        <w:rPr>
          <w:rFonts w:ascii="宋体" w:eastAsia="宋体" w:hAnsi="宋体" w:cs="宋体" w:hint="eastAsia"/>
          <w:color w:val="1A1A1A"/>
          <w:sz w:val="24"/>
        </w:rPr>
        <w:t>处</w:t>
      </w:r>
      <w:r>
        <w:rPr>
          <w:rFonts w:ascii="宋体" w:eastAsia="宋体" w:hAnsi="宋体" w:cs="宋体"/>
          <w:color w:val="1A1A1A"/>
          <w:sz w:val="24"/>
        </w:rPr>
        <w:t>）：</w:t>
      </w:r>
      <w:r w:rsidR="00725249">
        <w:rPr>
          <w:rFonts w:ascii="宋体" w:eastAsia="宋体" w:hAnsi="宋体" w:cs="宋体"/>
          <w:color w:val="1A1A1A"/>
          <w:sz w:val="24"/>
        </w:rPr>
        <w:t>牙型为等边三角形，牙型角</w:t>
      </w:r>
      <w:r w:rsidR="00725249">
        <w:rPr>
          <w:rFonts w:ascii="Arial" w:eastAsia="Arial" w:hAnsi="Arial" w:cs="Arial"/>
          <w:color w:val="1A1A1A"/>
          <w:sz w:val="24"/>
        </w:rPr>
        <w:t>α=30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，公称直径 </w:t>
      </w:r>
      <w:r w:rsidR="00725249">
        <w:rPr>
          <w:rFonts w:ascii="Arial" w:eastAsia="Arial" w:hAnsi="Arial" w:cs="Arial"/>
          <w:color w:val="1A1A1A"/>
          <w:sz w:val="24"/>
        </w:rPr>
        <w:t>D=3mm</w:t>
      </w:r>
      <w:r w:rsidR="00725249">
        <w:rPr>
          <w:rFonts w:ascii="宋体" w:eastAsia="宋体" w:hAnsi="宋体" w:cs="宋体"/>
          <w:color w:val="1A1A1A"/>
          <w:sz w:val="24"/>
        </w:rPr>
        <w:t>，螺距</w:t>
      </w:r>
      <w:r w:rsidR="00725249">
        <w:rPr>
          <w:rFonts w:ascii="Arial" w:eastAsia="Arial" w:hAnsi="Arial" w:cs="Arial"/>
          <w:color w:val="1A1A1A"/>
          <w:sz w:val="24"/>
        </w:rPr>
        <w:t>p=0.5mm</w:t>
      </w:r>
      <w:r w:rsidR="00725249">
        <w:rPr>
          <w:rFonts w:ascii="宋体" w:eastAsia="宋体" w:hAnsi="宋体" w:cs="宋体"/>
          <w:color w:val="1A1A1A"/>
          <w:sz w:val="24"/>
        </w:rPr>
        <w:t xml:space="preserve">，小径 </w:t>
      </w:r>
      <w:r w:rsidR="00725249">
        <w:rPr>
          <w:rFonts w:ascii="Arial" w:eastAsia="Arial" w:hAnsi="Arial" w:cs="Arial"/>
          <w:color w:val="1A1A1A"/>
          <w:sz w:val="24"/>
        </w:rPr>
        <w:t>D</w:t>
      </w:r>
      <w:r w:rsidR="00725249">
        <w:rPr>
          <w:rFonts w:ascii="Arial" w:eastAsia="Arial" w:hAnsi="Arial" w:cs="Arial"/>
          <w:color w:val="1A1A1A"/>
          <w:sz w:val="24"/>
          <w:vertAlign w:val="subscript"/>
        </w:rPr>
        <w:t>2</w:t>
      </w:r>
      <w:r w:rsidR="00725249">
        <w:rPr>
          <w:rFonts w:ascii="Arial" w:eastAsia="Arial" w:hAnsi="Arial" w:cs="Arial"/>
          <w:color w:val="1A1A1A"/>
          <w:sz w:val="24"/>
        </w:rPr>
        <w:t>=2.675mm</w:t>
      </w:r>
      <w:r w:rsidR="00725249">
        <w:rPr>
          <w:rFonts w:ascii="宋体" w:eastAsia="宋体" w:hAnsi="宋体" w:cs="宋体"/>
          <w:color w:val="1A1A1A"/>
          <w:sz w:val="24"/>
        </w:rPr>
        <w:t xml:space="preserve">，中径 </w:t>
      </w:r>
      <w:r w:rsidR="00725249">
        <w:rPr>
          <w:rFonts w:ascii="Arial" w:eastAsia="Arial" w:hAnsi="Arial" w:cs="Arial"/>
          <w:color w:val="1A1A1A"/>
          <w:sz w:val="24"/>
        </w:rPr>
        <w:t>D</w:t>
      </w:r>
      <w:r w:rsidR="00725249">
        <w:rPr>
          <w:rFonts w:ascii="Arial" w:eastAsia="Arial" w:hAnsi="Arial" w:cs="Arial"/>
          <w:color w:val="1A1A1A"/>
          <w:sz w:val="24"/>
          <w:vertAlign w:val="subscript"/>
        </w:rPr>
        <w:t>1</w:t>
      </w:r>
      <w:r w:rsidR="00725249">
        <w:rPr>
          <w:rFonts w:ascii="Arial" w:eastAsia="Arial" w:hAnsi="Arial" w:cs="Arial"/>
          <w:color w:val="1A1A1A"/>
          <w:sz w:val="24"/>
        </w:rPr>
        <w:t>=2.459mm</w:t>
      </w:r>
      <w:r w:rsidR="00725249">
        <w:rPr>
          <w:rFonts w:ascii="宋体" w:eastAsia="宋体" w:hAnsi="宋体" w:cs="宋体"/>
          <w:color w:val="1A1A1A"/>
          <w:sz w:val="24"/>
        </w:rPr>
        <w:t>，</w:t>
      </w:r>
      <w:r w:rsidR="00725249">
        <w:rPr>
          <w:rFonts w:ascii="Arial" w:eastAsia="Arial" w:hAnsi="Arial" w:cs="Arial"/>
          <w:color w:val="1A1A1A"/>
          <w:sz w:val="24"/>
        </w:rPr>
        <w:t>β=30</w:t>
      </w:r>
      <w:r w:rsidR="00725249">
        <w:rPr>
          <w:rFonts w:ascii="宋体" w:eastAsia="宋体" w:hAnsi="宋体" w:cs="宋体"/>
          <w:color w:val="1A1A1A"/>
          <w:sz w:val="18"/>
          <w:vertAlign w:val="superscript"/>
        </w:rPr>
        <w:t>。</w:t>
      </w:r>
      <w:r w:rsidR="00725249">
        <w:rPr>
          <w:rFonts w:ascii="宋体" w:eastAsia="宋体" w:hAnsi="宋体" w:cs="宋体"/>
          <w:color w:val="1A1A1A"/>
          <w:sz w:val="24"/>
        </w:rPr>
        <w:t xml:space="preserve">，线数 </w:t>
      </w:r>
      <w:r w:rsidR="00725249">
        <w:rPr>
          <w:rFonts w:ascii="Arial" w:eastAsia="Arial" w:hAnsi="Arial" w:cs="Arial"/>
          <w:color w:val="1A1A1A"/>
          <w:sz w:val="24"/>
        </w:rPr>
        <w:t>n=1</w:t>
      </w:r>
      <w:r w:rsidR="00725249">
        <w:rPr>
          <w:rFonts w:ascii="宋体" w:eastAsia="宋体" w:hAnsi="宋体" w:cs="宋体"/>
          <w:color w:val="1A1A1A"/>
          <w:sz w:val="24"/>
        </w:rPr>
        <w:t>，螺纹升角φ=3.78</w:t>
      </w:r>
      <w:r w:rsidR="00725249">
        <w:rPr>
          <w:rFonts w:ascii="宋体" w:eastAsia="宋体" w:hAnsi="宋体" w:cs="宋体"/>
          <w:color w:val="1A1A1A"/>
          <w:sz w:val="18"/>
          <w:vertAlign w:val="superscript"/>
        </w:rPr>
        <w:t>。</w:t>
      </w:r>
      <w:r w:rsidR="00725249">
        <w:rPr>
          <w:rFonts w:ascii="宋体" w:eastAsia="宋体" w:hAnsi="宋体" w:cs="宋体"/>
          <w:color w:val="1A1A1A"/>
          <w:sz w:val="24"/>
        </w:rPr>
        <w:t>，该螺纹为内螺纹。</w:t>
      </w:r>
      <w:r w:rsidR="00725249">
        <w:rPr>
          <w:rFonts w:ascii="宋体" w:eastAsia="宋体" w:hAnsi="宋体" w:cs="宋体" w:hint="eastAsia"/>
          <w:color w:val="1A1A1A"/>
          <w:sz w:val="24"/>
        </w:rPr>
        <w:t xml:space="preserve"> </w:t>
      </w:r>
    </w:p>
    <w:p w:rsidR="00012119" w:rsidRDefault="00012119" w:rsidP="00012119">
      <w:pPr>
        <w:spacing w:after="0"/>
        <w:ind w:left="-5" w:hanging="10"/>
        <w:rPr>
          <w:rFonts w:ascii="黑体" w:eastAsia="黑体" w:hAnsi="黑体" w:cs="黑体"/>
          <w:sz w:val="24"/>
        </w:rPr>
      </w:pPr>
      <w:r>
        <w:rPr>
          <w:rFonts w:ascii="黑体" w:eastAsia="黑体" w:hAnsi="黑体" w:cs="黑体"/>
          <w:sz w:val="24"/>
        </w:rPr>
        <w:t>3.1.</w:t>
      </w:r>
      <w:r>
        <w:rPr>
          <w:rFonts w:ascii="黑体" w:eastAsia="黑体" w:hAnsi="黑体" w:cs="黑体" w:hint="eastAsia"/>
          <w:sz w:val="24"/>
        </w:rPr>
        <w:t>5螺杆</w:t>
      </w:r>
      <w:r>
        <w:rPr>
          <w:rFonts w:ascii="黑体" w:eastAsia="黑体" w:hAnsi="黑体" w:cs="黑体"/>
          <w:sz w:val="24"/>
        </w:rPr>
        <w:t>的</w:t>
      </w:r>
      <w:r w:rsidR="00360C13">
        <w:rPr>
          <w:rFonts w:ascii="黑体" w:eastAsia="黑体" w:hAnsi="黑体" w:cs="黑体"/>
          <w:sz w:val="24"/>
        </w:rPr>
        <w:t>材料选择</w:t>
      </w:r>
      <w:r w:rsidR="00360C13">
        <w:rPr>
          <w:rFonts w:ascii="黑体" w:eastAsia="黑体" w:hAnsi="黑体" w:cs="黑体" w:hint="eastAsia"/>
          <w:sz w:val="24"/>
        </w:rPr>
        <w:t>以及</w:t>
      </w:r>
      <w:r w:rsidR="00360C13">
        <w:rPr>
          <w:rFonts w:ascii="黑体" w:eastAsia="黑体" w:hAnsi="黑体" w:cs="黑体"/>
          <w:sz w:val="24"/>
        </w:rPr>
        <w:t>强度校核</w:t>
      </w:r>
    </w:p>
    <w:p w:rsidR="00015D08" w:rsidRDefault="00015D08" w:rsidP="00DA4BE5">
      <w:pPr>
        <w:spacing w:after="5" w:line="249" w:lineRule="auto"/>
        <w:ind w:left="-5" w:hanging="10"/>
        <w:rPr>
          <w:rFonts w:ascii="宋体" w:eastAsia="宋体" w:hAnsi="宋体" w:cs="宋体"/>
          <w:sz w:val="24"/>
        </w:rPr>
      </w:pPr>
      <w:r>
        <w:rPr>
          <w:rFonts w:ascii="宋体" w:eastAsia="宋体" w:hAnsi="宋体" w:cs="宋体" w:hint="eastAsia"/>
          <w:sz w:val="24"/>
        </w:rPr>
        <w:t>吸附装置中的升降装置采用了螺旋传动的方法，将电机的回转运动转变为直线运动，同时传递运动和动力。本次设计采用传动螺旋中的</w:t>
      </w:r>
      <w:r w:rsidR="00A8035A">
        <w:rPr>
          <w:rFonts w:ascii="宋体" w:eastAsia="宋体" w:hAnsi="宋体" w:cs="宋体" w:hint="eastAsia"/>
          <w:sz w:val="24"/>
        </w:rPr>
        <w:t>滑动螺旋，其中</w:t>
      </w:r>
      <w:r>
        <w:rPr>
          <w:rFonts w:ascii="宋体" w:eastAsia="宋体" w:hAnsi="宋体" w:cs="宋体" w:hint="eastAsia"/>
          <w:sz w:val="24"/>
        </w:rPr>
        <w:t>螺杆采用矩形螺纹，</w:t>
      </w:r>
      <w:r>
        <w:rPr>
          <w:rFonts w:ascii="宋体" w:eastAsia="宋体" w:hAnsi="宋体" w:cs="宋体"/>
          <w:color w:val="1A1A1A"/>
          <w:sz w:val="24"/>
        </w:rPr>
        <w:t>螺纹升角φ</w:t>
      </w:r>
      <w:r>
        <w:rPr>
          <w:rFonts w:ascii="宋体" w:eastAsia="宋体" w:hAnsi="宋体" w:cs="宋体" w:hint="eastAsia"/>
          <w:color w:val="1A1A1A"/>
          <w:sz w:val="24"/>
        </w:rPr>
        <w:t>取2.5,螺杆螺纹小径取</w:t>
      </w:r>
      <w:r w:rsidR="00DA4BE5">
        <w:rPr>
          <w:rFonts w:ascii="宋体" w:eastAsia="宋体" w:hAnsi="宋体" w:cs="宋体" w:hint="eastAsia"/>
          <w:color w:val="1A1A1A"/>
          <w:sz w:val="24"/>
        </w:rPr>
        <w:t>d</w:t>
      </w:r>
      <w:r w:rsidR="00DA4BE5">
        <w:rPr>
          <w:rFonts w:ascii="宋体" w:eastAsia="宋体" w:hAnsi="宋体" w:cs="宋体" w:hint="eastAsia"/>
          <w:color w:val="1A1A1A"/>
          <w:sz w:val="24"/>
          <w:vertAlign w:val="subscript"/>
        </w:rPr>
        <w:t>1</w:t>
      </w:r>
      <w:r w:rsidR="00DA4BE5">
        <w:rPr>
          <w:rFonts w:ascii="宋体" w:eastAsia="宋体" w:hAnsi="宋体" w:cs="宋体" w:hint="eastAsia"/>
          <w:sz w:val="24"/>
        </w:rPr>
        <w:t>取30</w:t>
      </w:r>
      <w:r w:rsidR="00DA4BE5">
        <w:rPr>
          <w:rFonts w:ascii="宋体" w:eastAsia="宋体" w:hAnsi="宋体" w:cs="宋体"/>
          <w:sz w:val="24"/>
        </w:rPr>
        <w:t>mm</w:t>
      </w:r>
      <w:r w:rsidR="002B0021">
        <w:rPr>
          <w:rFonts w:ascii="宋体" w:eastAsia="宋体" w:hAnsi="宋体" w:cs="宋体" w:hint="eastAsia"/>
          <w:sz w:val="24"/>
        </w:rPr>
        <w:t>，线数取4</w:t>
      </w:r>
    </w:p>
    <w:tbl>
      <w:tblPr>
        <w:tblStyle w:val="a7"/>
        <w:tblW w:w="0" w:type="auto"/>
        <w:tblInd w:w="-5" w:type="dxa"/>
        <w:tblLook w:val="04A0" w:firstRow="1" w:lastRow="0" w:firstColumn="1" w:lastColumn="0" w:noHBand="0" w:noVBand="1"/>
      </w:tblPr>
      <w:tblGrid>
        <w:gridCol w:w="2876"/>
        <w:gridCol w:w="2877"/>
        <w:gridCol w:w="2877"/>
      </w:tblGrid>
      <w:tr w:rsidR="00212CDB" w:rsidTr="00212CDB">
        <w:tc>
          <w:tcPr>
            <w:tcW w:w="2876" w:type="dxa"/>
          </w:tcPr>
          <w:p w:rsidR="00212CDB" w:rsidRDefault="00212CDB" w:rsidP="00DA4BE5">
            <w:pPr>
              <w:spacing w:after="5" w:line="249" w:lineRule="auto"/>
              <w:rPr>
                <w:rFonts w:ascii="宋体" w:eastAsia="宋体" w:hAnsi="宋体" w:cs="宋体"/>
                <w:sz w:val="24"/>
              </w:rPr>
            </w:pPr>
            <w:r>
              <w:t>螺旋副</w:t>
            </w:r>
          </w:p>
        </w:tc>
        <w:tc>
          <w:tcPr>
            <w:tcW w:w="2877" w:type="dxa"/>
          </w:tcPr>
          <w:p w:rsidR="00212CDB" w:rsidRDefault="00212CDB" w:rsidP="00DA4BE5">
            <w:pPr>
              <w:spacing w:after="5" w:line="249" w:lineRule="auto"/>
              <w:rPr>
                <w:rFonts w:ascii="宋体" w:eastAsia="宋体" w:hAnsi="宋体" w:cs="宋体"/>
                <w:sz w:val="24"/>
              </w:rPr>
            </w:pPr>
            <w:r>
              <w:t>材料牌号</w:t>
            </w:r>
          </w:p>
        </w:tc>
        <w:tc>
          <w:tcPr>
            <w:tcW w:w="2877" w:type="dxa"/>
          </w:tcPr>
          <w:p w:rsidR="00212CDB" w:rsidRDefault="00212CDB" w:rsidP="00DA4BE5">
            <w:pPr>
              <w:spacing w:after="5" w:line="249" w:lineRule="auto"/>
              <w:rPr>
                <w:rFonts w:ascii="宋体" w:eastAsia="宋体" w:hAnsi="宋体" w:cs="宋体"/>
                <w:sz w:val="24"/>
              </w:rPr>
            </w:pPr>
            <w:r>
              <w:rPr>
                <w:rFonts w:ascii="宋体" w:eastAsia="宋体" w:hAnsi="宋体" w:cs="宋体" w:hint="eastAsia"/>
                <w:sz w:val="24"/>
              </w:rPr>
              <w:t>应用范围</w:t>
            </w:r>
          </w:p>
        </w:tc>
      </w:tr>
      <w:tr w:rsidR="00212CDB" w:rsidTr="00212CDB">
        <w:trPr>
          <w:trHeight w:val="180"/>
        </w:trPr>
        <w:tc>
          <w:tcPr>
            <w:tcW w:w="2876" w:type="dxa"/>
            <w:vMerge w:val="restart"/>
          </w:tcPr>
          <w:p w:rsidR="00A94841" w:rsidRDefault="00A94841" w:rsidP="00DA4BE5">
            <w:pPr>
              <w:spacing w:after="5" w:line="249" w:lineRule="auto"/>
              <w:rPr>
                <w:rFonts w:eastAsiaTheme="minorEastAsia"/>
              </w:rPr>
            </w:pPr>
          </w:p>
          <w:p w:rsidR="00A94841" w:rsidRDefault="00A94841" w:rsidP="00DA4BE5">
            <w:pPr>
              <w:spacing w:after="5" w:line="249" w:lineRule="auto"/>
              <w:rPr>
                <w:rFonts w:eastAsiaTheme="minorEastAsia"/>
              </w:rPr>
            </w:pPr>
          </w:p>
          <w:p w:rsidR="00A94841" w:rsidRDefault="00A94841" w:rsidP="00DA4BE5">
            <w:pPr>
              <w:spacing w:after="5" w:line="249" w:lineRule="auto"/>
              <w:rPr>
                <w:rFonts w:eastAsiaTheme="minorEastAsia"/>
              </w:rPr>
            </w:pPr>
          </w:p>
          <w:p w:rsidR="00A94841" w:rsidRDefault="00A94841" w:rsidP="00DA4BE5">
            <w:pPr>
              <w:spacing w:after="5" w:line="249" w:lineRule="auto"/>
              <w:rPr>
                <w:rFonts w:eastAsiaTheme="minorEastAsia"/>
              </w:rPr>
            </w:pPr>
          </w:p>
          <w:p w:rsidR="00212CDB" w:rsidRDefault="00212CDB" w:rsidP="00A94841">
            <w:pPr>
              <w:spacing w:after="5" w:line="249" w:lineRule="auto"/>
              <w:ind w:firstLineChars="400" w:firstLine="880"/>
              <w:rPr>
                <w:rFonts w:ascii="宋体" w:eastAsia="宋体" w:hAnsi="宋体" w:cs="宋体"/>
                <w:sz w:val="24"/>
              </w:rPr>
            </w:pPr>
            <w:r>
              <w:t>螺杆</w:t>
            </w:r>
          </w:p>
        </w:tc>
        <w:tc>
          <w:tcPr>
            <w:tcW w:w="2877" w:type="dxa"/>
          </w:tcPr>
          <w:p w:rsidR="00212CDB" w:rsidRDefault="00212CDB" w:rsidP="00DA4BE5">
            <w:pPr>
              <w:spacing w:after="5" w:line="249" w:lineRule="auto"/>
              <w:rPr>
                <w:rFonts w:ascii="宋体" w:eastAsia="宋体" w:hAnsi="宋体" w:cs="宋体"/>
                <w:sz w:val="24"/>
              </w:rPr>
            </w:pPr>
            <w:r>
              <w:t>Q235、Q275、45、50</w:t>
            </w:r>
          </w:p>
        </w:tc>
        <w:tc>
          <w:tcPr>
            <w:tcW w:w="2877" w:type="dxa"/>
          </w:tcPr>
          <w:p w:rsidR="00212CDB" w:rsidRDefault="00212CDB" w:rsidP="00DA4BE5">
            <w:pPr>
              <w:spacing w:after="5" w:line="249" w:lineRule="auto"/>
              <w:rPr>
                <w:rFonts w:ascii="宋体" w:eastAsia="宋体" w:hAnsi="宋体" w:cs="宋体"/>
                <w:sz w:val="24"/>
              </w:rPr>
            </w:pPr>
            <w:r>
              <w:t>材料不经热处理，适用于经常运动、受力不大、转速较低的传动</w:t>
            </w:r>
          </w:p>
        </w:tc>
      </w:tr>
      <w:tr w:rsidR="00212CDB" w:rsidTr="00212CDB">
        <w:trPr>
          <w:trHeight w:val="180"/>
        </w:trPr>
        <w:tc>
          <w:tcPr>
            <w:tcW w:w="2876" w:type="dxa"/>
            <w:vMerge/>
          </w:tcPr>
          <w:p w:rsidR="00212CDB" w:rsidRDefault="00212CDB" w:rsidP="00DA4BE5">
            <w:pPr>
              <w:spacing w:after="5" w:line="249" w:lineRule="auto"/>
              <w:rPr>
                <w:rFonts w:ascii="宋体" w:eastAsia="宋体" w:hAnsi="宋体" w:cs="宋体"/>
                <w:sz w:val="24"/>
              </w:rPr>
            </w:pPr>
          </w:p>
        </w:tc>
        <w:tc>
          <w:tcPr>
            <w:tcW w:w="2877" w:type="dxa"/>
          </w:tcPr>
          <w:p w:rsidR="00212CDB" w:rsidRDefault="00212CDB" w:rsidP="00212CDB">
            <w:pPr>
              <w:spacing w:after="5" w:line="249" w:lineRule="auto"/>
              <w:ind w:firstLineChars="200" w:firstLine="440"/>
              <w:rPr>
                <w:rFonts w:ascii="宋体" w:eastAsia="宋体" w:hAnsi="宋体" w:cs="宋体"/>
                <w:sz w:val="24"/>
              </w:rPr>
            </w:pPr>
            <w:r>
              <w:t>40Cr、65Mn、T12、 40WMn、20CrMnTi</w:t>
            </w:r>
          </w:p>
        </w:tc>
        <w:tc>
          <w:tcPr>
            <w:tcW w:w="2877" w:type="dxa"/>
          </w:tcPr>
          <w:p w:rsidR="00212CDB" w:rsidRDefault="00212CDB" w:rsidP="00DA4BE5">
            <w:pPr>
              <w:spacing w:after="5" w:line="249" w:lineRule="auto"/>
              <w:rPr>
                <w:rFonts w:ascii="宋体" w:eastAsia="宋体" w:hAnsi="宋体" w:cs="宋体"/>
                <w:sz w:val="24"/>
              </w:rPr>
            </w:pPr>
            <w:r>
              <w:t>材料需经热处理，以提高其耐磨性，适用于重载、转速较高的重要传动</w:t>
            </w:r>
          </w:p>
        </w:tc>
      </w:tr>
      <w:tr w:rsidR="00212CDB" w:rsidTr="00212CDB">
        <w:trPr>
          <w:trHeight w:val="180"/>
        </w:trPr>
        <w:tc>
          <w:tcPr>
            <w:tcW w:w="2876" w:type="dxa"/>
            <w:vMerge/>
          </w:tcPr>
          <w:p w:rsidR="00212CDB" w:rsidRDefault="00212CDB" w:rsidP="00DA4BE5">
            <w:pPr>
              <w:spacing w:after="5" w:line="249" w:lineRule="auto"/>
              <w:rPr>
                <w:rFonts w:ascii="宋体" w:eastAsia="宋体" w:hAnsi="宋体" w:cs="宋体"/>
                <w:sz w:val="24"/>
              </w:rPr>
            </w:pPr>
          </w:p>
        </w:tc>
        <w:tc>
          <w:tcPr>
            <w:tcW w:w="2877" w:type="dxa"/>
          </w:tcPr>
          <w:p w:rsidR="00212CDB" w:rsidRDefault="00212CDB" w:rsidP="00DA4BE5">
            <w:pPr>
              <w:spacing w:after="5" w:line="249" w:lineRule="auto"/>
              <w:rPr>
                <w:rFonts w:ascii="宋体" w:eastAsia="宋体" w:hAnsi="宋体" w:cs="宋体"/>
                <w:sz w:val="24"/>
              </w:rPr>
            </w:pPr>
            <w:r>
              <w:t>9Mn2V、</w:t>
            </w:r>
            <w:proofErr w:type="spellStart"/>
            <w:r>
              <w:t>CrWMn</w:t>
            </w:r>
            <w:proofErr w:type="spellEnd"/>
            <w:r>
              <w:t>、38CrMoAl</w:t>
            </w:r>
          </w:p>
        </w:tc>
        <w:tc>
          <w:tcPr>
            <w:tcW w:w="2877" w:type="dxa"/>
          </w:tcPr>
          <w:p w:rsidR="00212CDB" w:rsidRDefault="00212CDB" w:rsidP="00DA4BE5">
            <w:pPr>
              <w:spacing w:after="5" w:line="249" w:lineRule="auto"/>
              <w:rPr>
                <w:rFonts w:ascii="宋体" w:eastAsia="宋体" w:hAnsi="宋体" w:cs="宋体"/>
                <w:sz w:val="24"/>
              </w:rPr>
            </w:pPr>
            <w:r>
              <w:t>材料需经热处理，以提高其尺寸的稳定性，适用于精密传导螺旋传动</w:t>
            </w:r>
          </w:p>
        </w:tc>
      </w:tr>
    </w:tbl>
    <w:p w:rsidR="00212CDB" w:rsidRPr="00DA4BE5" w:rsidRDefault="00212CDB" w:rsidP="00DA4BE5">
      <w:pPr>
        <w:spacing w:after="5" w:line="249" w:lineRule="auto"/>
        <w:ind w:left="-5" w:hanging="10"/>
        <w:rPr>
          <w:rFonts w:ascii="宋体" w:eastAsia="宋体" w:hAnsi="宋体" w:cs="宋体"/>
          <w:sz w:val="24"/>
        </w:rPr>
      </w:pPr>
      <w:r>
        <w:rPr>
          <w:rFonts w:ascii="宋体" w:eastAsia="宋体" w:hAnsi="宋体" w:cs="宋体" w:hint="eastAsia"/>
          <w:sz w:val="24"/>
        </w:rPr>
        <w:t>根据上表所述，在本次设计中决定采用</w:t>
      </w:r>
      <w:r w:rsidR="00A94841">
        <w:rPr>
          <w:rFonts w:ascii="宋体" w:eastAsia="宋体" w:hAnsi="宋体" w:cs="宋体" w:hint="eastAsia"/>
          <w:sz w:val="24"/>
        </w:rPr>
        <w:t>45钢来当螺杆的材料。</w:t>
      </w:r>
    </w:p>
    <w:p w:rsidR="00A75BD7" w:rsidRDefault="001A671C" w:rsidP="00A90FB2">
      <w:pPr>
        <w:spacing w:after="4" w:line="252" w:lineRule="auto"/>
        <w:ind w:left="1320" w:hangingChars="600" w:hanging="1320"/>
        <w:rPr>
          <w:rFonts w:asciiTheme="minorEastAsia" w:eastAsiaTheme="minorEastAsia" w:hAnsiTheme="minorEastAsia"/>
        </w:rPr>
      </w:pPr>
      <w:r>
        <w:rPr>
          <w:rFonts w:asciiTheme="minorEastAsia" w:eastAsiaTheme="minorEastAsia" w:hAnsiTheme="minorEastAsia" w:hint="eastAsia"/>
        </w:rPr>
        <w:lastRenderedPageBreak/>
        <w:t>查阅资料知道当螺杆螺母的材料</w:t>
      </w:r>
      <w:proofErr w:type="gramStart"/>
      <w:r>
        <w:rPr>
          <w:rFonts w:asciiTheme="minorEastAsia" w:eastAsiaTheme="minorEastAsia" w:hAnsiTheme="minorEastAsia" w:hint="eastAsia"/>
        </w:rPr>
        <w:t>都是钢且在</w:t>
      </w:r>
      <w:proofErr w:type="gramEnd"/>
      <w:r>
        <w:rPr>
          <w:rFonts w:asciiTheme="minorEastAsia" w:eastAsiaTheme="minorEastAsia" w:hAnsiTheme="minorEastAsia" w:hint="eastAsia"/>
        </w:rPr>
        <w:t>低速状态时许用压力为7.5~13兆帕符合要求</w:t>
      </w:r>
      <w:r w:rsidR="00BB7A04">
        <w:rPr>
          <w:noProof/>
        </w:rPr>
        <w:drawing>
          <wp:inline distT="0" distB="0" distL="0" distR="0" wp14:anchorId="44F1FBF2" wp14:editId="79DFBF2C">
            <wp:extent cx="3987649" cy="3246977"/>
            <wp:effectExtent l="0" t="0" r="0" b="0"/>
            <wp:docPr id="24" name="图片 24" descr="C:\Users\Administrator\Documents\Tencent Files\1090797952\Image\C2C\80F6D0B3553D6A1AE8700CB7B351C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Tencent Files\1090797952\Image\C2C\80F6D0B3553D6A1AE8700CB7B351C54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97351" cy="3254877"/>
                    </a:xfrm>
                    <a:prstGeom prst="rect">
                      <a:avLst/>
                    </a:prstGeom>
                    <a:noFill/>
                    <a:ln>
                      <a:noFill/>
                    </a:ln>
                  </pic:spPr>
                </pic:pic>
              </a:graphicData>
            </a:graphic>
          </wp:inline>
        </w:drawing>
      </w:r>
    </w:p>
    <w:p w:rsidR="00BB7A04" w:rsidRPr="00BB7A04" w:rsidRDefault="00BB7A04" w:rsidP="00BB7A04">
      <w:pPr>
        <w:spacing w:after="407" w:line="265" w:lineRule="auto"/>
        <w:ind w:left="902" w:right="489" w:hanging="10"/>
        <w:jc w:val="center"/>
        <w:rPr>
          <w:rFonts w:eastAsiaTheme="minorEastAsia" w:hint="eastAsia"/>
        </w:rPr>
      </w:pPr>
      <w:r>
        <w:rPr>
          <w:rFonts w:ascii="宋体" w:eastAsia="宋体" w:hAnsi="宋体" w:cs="宋体"/>
          <w:sz w:val="18"/>
        </w:rPr>
        <w:t>图</w:t>
      </w:r>
      <w:r w:rsidR="002228AB">
        <w:rPr>
          <w:rFonts w:ascii="宋体" w:eastAsia="宋体" w:hAnsi="宋体" w:cs="宋体"/>
          <w:sz w:val="18"/>
        </w:rPr>
        <w:t>3-</w:t>
      </w:r>
      <w:r w:rsidR="002228AB">
        <w:rPr>
          <w:rFonts w:ascii="宋体" w:eastAsia="宋体" w:hAnsi="宋体" w:cs="宋体" w:hint="eastAsia"/>
          <w:sz w:val="18"/>
        </w:rPr>
        <w:t>3</w:t>
      </w:r>
      <w:r>
        <w:rPr>
          <w:rFonts w:ascii="宋体" w:eastAsia="宋体" w:hAnsi="宋体" w:cs="宋体"/>
          <w:sz w:val="18"/>
        </w:rPr>
        <w:t xml:space="preserve"> </w:t>
      </w:r>
      <w:r w:rsidR="002228AB">
        <w:rPr>
          <w:rFonts w:ascii="宋体" w:eastAsia="宋体" w:hAnsi="宋体" w:cs="宋体" w:hint="eastAsia"/>
          <w:sz w:val="18"/>
        </w:rPr>
        <w:t>螺杆</w:t>
      </w:r>
    </w:p>
    <w:p w:rsidR="00BB7A04" w:rsidRDefault="00BB7A04" w:rsidP="00BB7A04">
      <w:pPr>
        <w:spacing w:after="0"/>
        <w:ind w:left="-5" w:hanging="10"/>
        <w:rPr>
          <w:rFonts w:ascii="黑体" w:eastAsia="黑体" w:hAnsi="黑体" w:cs="黑体"/>
          <w:sz w:val="24"/>
        </w:rPr>
      </w:pPr>
      <w:r>
        <w:rPr>
          <w:rFonts w:ascii="黑体" w:eastAsia="黑体" w:hAnsi="黑体" w:cs="黑体"/>
          <w:sz w:val="24"/>
        </w:rPr>
        <w:t>3.1.</w:t>
      </w:r>
      <w:r>
        <w:rPr>
          <w:rFonts w:ascii="黑体" w:eastAsia="黑体" w:hAnsi="黑体" w:cs="黑体" w:hint="eastAsia"/>
          <w:sz w:val="24"/>
        </w:rPr>
        <w:t>5</w:t>
      </w:r>
      <w:r>
        <w:rPr>
          <w:rFonts w:ascii="黑体" w:eastAsia="黑体" w:hAnsi="黑体" w:cs="黑体" w:hint="eastAsia"/>
          <w:sz w:val="24"/>
        </w:rPr>
        <w:t>轴承的选择</w:t>
      </w:r>
    </w:p>
    <w:p w:rsidR="00AF1BE3" w:rsidRDefault="002228AB" w:rsidP="000D4C1D">
      <w:pPr>
        <w:spacing w:after="4" w:line="252" w:lineRule="auto"/>
        <w:rPr>
          <w:rFonts w:ascii="微软雅黑" w:eastAsia="微软雅黑" w:hAnsi="微软雅黑" w:cs="微软雅黑"/>
          <w:color w:val="333333"/>
          <w:sz w:val="21"/>
          <w:szCs w:val="21"/>
          <w:shd w:val="clear" w:color="auto" w:fill="FFFFFF"/>
        </w:rPr>
      </w:pPr>
      <w:r>
        <w:rPr>
          <w:rFonts w:eastAsiaTheme="minorEastAsia" w:hint="eastAsia"/>
        </w:rPr>
        <w:t>轴承分为滑动轴承和滚动轴承，根据本次设计的特性本次设计选用滚动轴承，而滚动轴承</w:t>
      </w:r>
      <w:r w:rsidR="000D4C1D" w:rsidRPr="000D4C1D">
        <w:rPr>
          <w:rFonts w:eastAsiaTheme="minorEastAsia" w:hint="eastAsia"/>
        </w:rPr>
        <w:t>按滚动体和</w:t>
      </w:r>
      <w:r w:rsidR="000D4C1D" w:rsidRPr="000D4C1D">
        <w:rPr>
          <w:rFonts w:eastAsiaTheme="minorEastAsia"/>
        </w:rPr>
        <w:t xml:space="preserve"> </w:t>
      </w:r>
      <w:r w:rsidR="000D4C1D" w:rsidRPr="000D4C1D">
        <w:rPr>
          <w:rFonts w:eastAsiaTheme="minorEastAsia" w:hint="eastAsia"/>
        </w:rPr>
        <w:t>套圈的结构可分为：深沟球轴承，滚针轴承，角接触轴承，调心球轴承，调心滚子轴承，推力球轴承，推力调心滚子轴承，圆柱滚子轴承，圆锥滚子轴承，带座外球面球轴承等等。</w:t>
      </w:r>
      <w:r w:rsidR="000D4C1D">
        <w:rPr>
          <w:rFonts w:ascii="微软雅黑" w:eastAsia="微软雅黑" w:hAnsi="微软雅黑" w:cs="微软雅黑" w:hint="eastAsia"/>
          <w:color w:val="333333"/>
          <w:sz w:val="21"/>
          <w:szCs w:val="21"/>
          <w:shd w:val="clear" w:color="auto" w:fill="FFFFFF"/>
        </w:rPr>
        <w:t>按照本次设计要求的</w:t>
      </w:r>
      <w:r w:rsidR="00792717">
        <w:rPr>
          <w:rFonts w:ascii="微软雅黑" w:eastAsia="微软雅黑" w:hAnsi="微软雅黑" w:cs="微软雅黑" w:hint="eastAsia"/>
          <w:color w:val="333333"/>
          <w:sz w:val="21"/>
          <w:szCs w:val="21"/>
          <w:shd w:val="clear" w:color="auto" w:fill="FFFFFF"/>
        </w:rPr>
        <w:t>该轴承</w:t>
      </w:r>
      <w:r w:rsidR="000D4C1D">
        <w:rPr>
          <w:rFonts w:ascii="微软雅黑" w:eastAsia="微软雅黑" w:hAnsi="微软雅黑" w:cs="微软雅黑" w:hint="eastAsia"/>
          <w:color w:val="333333"/>
          <w:sz w:val="21"/>
          <w:szCs w:val="21"/>
          <w:shd w:val="clear" w:color="auto" w:fill="FFFFFF"/>
        </w:rPr>
        <w:t>要承受轴向压力并固定</w:t>
      </w:r>
      <w:r w:rsidR="00792717">
        <w:rPr>
          <w:rFonts w:ascii="微软雅黑" w:eastAsia="微软雅黑" w:hAnsi="微软雅黑" w:cs="微软雅黑" w:hint="eastAsia"/>
          <w:color w:val="333333"/>
          <w:sz w:val="21"/>
          <w:szCs w:val="21"/>
          <w:shd w:val="clear" w:color="auto" w:fill="FFFFFF"/>
        </w:rPr>
        <w:t>圆锥直齿轮，</w:t>
      </w:r>
      <w:r w:rsidR="00A90FB2">
        <w:rPr>
          <w:rFonts w:ascii="微软雅黑" w:eastAsia="微软雅黑" w:hAnsi="微软雅黑" w:cs="微软雅黑" w:hint="eastAsia"/>
          <w:color w:val="333333"/>
          <w:sz w:val="21"/>
          <w:szCs w:val="21"/>
          <w:shd w:val="clear" w:color="auto" w:fill="FFFFFF"/>
        </w:rPr>
        <w:t>但</w:t>
      </w:r>
      <w:proofErr w:type="gramStart"/>
      <w:r w:rsidR="00A90FB2">
        <w:rPr>
          <w:rFonts w:ascii="微软雅黑" w:eastAsia="微软雅黑" w:hAnsi="微软雅黑" w:cs="微软雅黑" w:hint="eastAsia"/>
          <w:color w:val="333333"/>
          <w:sz w:val="21"/>
          <w:szCs w:val="21"/>
          <w:shd w:val="clear" w:color="auto" w:fill="FFFFFF"/>
        </w:rPr>
        <w:t>由于圆轴齿轮</w:t>
      </w:r>
      <w:proofErr w:type="gramEnd"/>
      <w:r w:rsidR="00A90FB2">
        <w:rPr>
          <w:rFonts w:ascii="微软雅黑" w:eastAsia="微软雅黑" w:hAnsi="微软雅黑" w:cs="微软雅黑" w:hint="eastAsia"/>
          <w:color w:val="333333"/>
          <w:sz w:val="21"/>
          <w:szCs w:val="21"/>
          <w:shd w:val="clear" w:color="auto" w:fill="FFFFFF"/>
        </w:rPr>
        <w:t>运作时有一定的径向力，</w:t>
      </w:r>
      <w:r w:rsidR="00792717">
        <w:rPr>
          <w:rFonts w:ascii="微软雅黑" w:eastAsia="微软雅黑" w:hAnsi="微软雅黑" w:cs="微软雅黑" w:hint="eastAsia"/>
          <w:color w:val="333333"/>
          <w:sz w:val="21"/>
          <w:szCs w:val="21"/>
          <w:shd w:val="clear" w:color="auto" w:fill="FFFFFF"/>
        </w:rPr>
        <w:t>所以在本次设计中采用</w:t>
      </w:r>
      <w:r w:rsidR="00A90FB2">
        <w:rPr>
          <w:rFonts w:ascii="微软雅黑" w:eastAsia="微软雅黑" w:hAnsi="微软雅黑" w:cs="微软雅黑" w:hint="eastAsia"/>
          <w:color w:val="333333"/>
          <w:sz w:val="21"/>
          <w:szCs w:val="21"/>
          <w:shd w:val="clear" w:color="auto" w:fill="FFFFFF"/>
        </w:rPr>
        <w:t>大锥角圆锥滚子轴承</w:t>
      </w:r>
      <w:r w:rsidR="00792717">
        <w:rPr>
          <w:rFonts w:ascii="微软雅黑" w:eastAsia="微软雅黑" w:hAnsi="微软雅黑" w:cs="微软雅黑" w:hint="eastAsia"/>
          <w:color w:val="333333"/>
          <w:sz w:val="21"/>
          <w:szCs w:val="21"/>
          <w:shd w:val="clear" w:color="auto" w:fill="FFFFFF"/>
        </w:rPr>
        <w:t>。</w:t>
      </w:r>
      <w:r w:rsidR="00AF1BE3">
        <w:rPr>
          <w:rFonts w:ascii="微软雅黑" w:eastAsia="微软雅黑" w:hAnsi="微软雅黑" w:cs="微软雅黑" w:hint="eastAsia"/>
          <w:color w:val="333333"/>
          <w:sz w:val="21"/>
          <w:szCs w:val="21"/>
          <w:shd w:val="clear" w:color="auto" w:fill="FFFFFF"/>
        </w:rPr>
        <w:t xml:space="preserve">  </w:t>
      </w:r>
    </w:p>
    <w:p w:rsidR="00BB7A04" w:rsidRDefault="00AF1BE3" w:rsidP="00AF1BE3">
      <w:pPr>
        <w:spacing w:after="4" w:line="252" w:lineRule="auto"/>
        <w:ind w:firstLineChars="900" w:firstLine="1890"/>
        <w:rPr>
          <w:rFonts w:ascii="微软雅黑" w:eastAsia="微软雅黑" w:hAnsi="微软雅黑" w:cs="微软雅黑"/>
          <w:color w:val="333333"/>
          <w:sz w:val="21"/>
          <w:szCs w:val="21"/>
          <w:shd w:val="clear" w:color="auto" w:fill="FFFFFF"/>
        </w:rPr>
      </w:pPr>
      <w:r>
        <w:rPr>
          <w:rFonts w:ascii="微软雅黑" w:eastAsia="微软雅黑" w:hAnsi="微软雅黑" w:cs="微软雅黑"/>
          <w:color w:val="333333"/>
          <w:sz w:val="21"/>
          <w:szCs w:val="21"/>
          <w:shd w:val="clear" w:color="auto" w:fill="FFFFFF"/>
        </w:rPr>
        <w:t xml:space="preserve">        </w:t>
      </w:r>
      <w:r>
        <w:rPr>
          <w:noProof/>
        </w:rPr>
        <w:drawing>
          <wp:inline distT="0" distB="0" distL="0" distR="0" wp14:anchorId="7E036B7A" wp14:editId="1A7F0892">
            <wp:extent cx="2692400" cy="1329055"/>
            <wp:effectExtent l="0" t="0" r="0" b="4445"/>
            <wp:docPr id="25" name="图片 25" descr="C:\Users\Administrator\Documents\Tencent Files\1090797952\Image\C2C\D355D146F287A7C246CB2BF6F88C62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Tencent Files\1090797952\Image\C2C\D355D146F287A7C246CB2BF6F88C62B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00627" cy="1333116"/>
                    </a:xfrm>
                    <a:prstGeom prst="rect">
                      <a:avLst/>
                    </a:prstGeom>
                    <a:noFill/>
                    <a:ln>
                      <a:noFill/>
                    </a:ln>
                  </pic:spPr>
                </pic:pic>
              </a:graphicData>
            </a:graphic>
          </wp:inline>
        </w:drawing>
      </w:r>
    </w:p>
    <w:p w:rsidR="00AF1BE3" w:rsidRPr="00AF1BE3" w:rsidRDefault="00AF1BE3" w:rsidP="00AF1BE3">
      <w:pPr>
        <w:spacing w:after="407" w:line="265" w:lineRule="auto"/>
        <w:ind w:left="902" w:right="489" w:hanging="10"/>
        <w:jc w:val="center"/>
        <w:rPr>
          <w:rFonts w:eastAsiaTheme="minorEastAsia" w:hint="eastAsia"/>
        </w:rPr>
      </w:pPr>
      <w:r>
        <w:rPr>
          <w:rFonts w:ascii="宋体" w:eastAsia="宋体" w:hAnsi="宋体" w:cs="宋体"/>
          <w:sz w:val="18"/>
        </w:rPr>
        <w:t>图3-</w:t>
      </w:r>
      <w:r>
        <w:rPr>
          <w:rFonts w:ascii="宋体" w:eastAsia="宋体" w:hAnsi="宋体" w:cs="宋体" w:hint="eastAsia"/>
          <w:sz w:val="18"/>
        </w:rPr>
        <w:t>3</w:t>
      </w:r>
      <w:r>
        <w:rPr>
          <w:rFonts w:ascii="宋体" w:eastAsia="宋体" w:hAnsi="宋体" w:cs="宋体"/>
          <w:sz w:val="18"/>
        </w:rPr>
        <w:t xml:space="preserve"> </w:t>
      </w:r>
      <w:r>
        <w:rPr>
          <w:rFonts w:ascii="宋体" w:eastAsia="宋体" w:hAnsi="宋体" w:cs="宋体" w:hint="eastAsia"/>
          <w:sz w:val="18"/>
        </w:rPr>
        <w:t>大锥角圆锥轴承</w:t>
      </w:r>
    </w:p>
    <w:p w:rsidR="004F05B8" w:rsidRDefault="00936204">
      <w:pPr>
        <w:pStyle w:val="2"/>
        <w:ind w:left="-5"/>
      </w:pPr>
      <w:r>
        <w:t>3.2专用件</w:t>
      </w:r>
    </w:p>
    <w:p w:rsidR="004F05B8" w:rsidRDefault="00936204">
      <w:pPr>
        <w:spacing w:after="0"/>
        <w:ind w:left="-5" w:hanging="10"/>
      </w:pPr>
      <w:r>
        <w:rPr>
          <w:rFonts w:ascii="黑体" w:eastAsia="黑体" w:hAnsi="黑体" w:cs="黑体"/>
          <w:sz w:val="24"/>
        </w:rPr>
        <w:t xml:space="preserve">3.2.1 </w:t>
      </w:r>
      <w:r w:rsidR="00FC540B">
        <w:rPr>
          <w:rFonts w:ascii="黑体" w:eastAsia="黑体" w:hAnsi="黑体" w:cs="黑体" w:hint="eastAsia"/>
          <w:sz w:val="24"/>
        </w:rPr>
        <w:t>固定三角板</w:t>
      </w:r>
      <w:r w:rsidR="00F65DA2">
        <w:rPr>
          <w:rFonts w:ascii="黑体" w:eastAsia="黑体" w:hAnsi="黑体" w:cs="黑体"/>
          <w:sz w:val="24"/>
        </w:rPr>
        <w:t>的</w:t>
      </w:r>
      <w:r>
        <w:rPr>
          <w:rFonts w:ascii="黑体" w:eastAsia="黑体" w:hAnsi="黑体" w:cs="黑体"/>
          <w:sz w:val="24"/>
        </w:rPr>
        <w:t>材料选择</w:t>
      </w:r>
      <w:r w:rsidR="00A75BD7">
        <w:rPr>
          <w:rFonts w:ascii="黑体" w:eastAsia="黑体" w:hAnsi="黑体" w:cs="黑体" w:hint="eastAsia"/>
          <w:sz w:val="24"/>
        </w:rPr>
        <w:t>以及</w:t>
      </w:r>
      <w:r w:rsidR="00A75BD7">
        <w:rPr>
          <w:rFonts w:ascii="黑体" w:eastAsia="黑体" w:hAnsi="黑体" w:cs="黑体"/>
          <w:sz w:val="24"/>
        </w:rPr>
        <w:t>强度校核</w:t>
      </w:r>
    </w:p>
    <w:p w:rsidR="004F05B8" w:rsidRDefault="00FC540B">
      <w:pPr>
        <w:spacing w:after="5" w:line="249" w:lineRule="auto"/>
        <w:ind w:left="-5" w:hanging="10"/>
      </w:pPr>
      <w:r>
        <w:rPr>
          <w:rFonts w:asciiTheme="minorEastAsia" w:eastAsiaTheme="minorEastAsia" w:hAnsiTheme="minorEastAsia" w:hint="eastAsia"/>
        </w:rPr>
        <w:t>固定三角板起主要承担热水器压合时的挤压应力，</w:t>
      </w:r>
    </w:p>
    <w:p w:rsidR="004F05B8" w:rsidRDefault="00936204">
      <w:pPr>
        <w:spacing w:after="211" w:line="370" w:lineRule="auto"/>
        <w:ind w:left="-15" w:right="234" w:firstLine="2400"/>
      </w:pPr>
      <w:r>
        <w:rPr>
          <w:rFonts w:ascii="Times New Roman" w:eastAsia="Times New Roman" w:hAnsi="Times New Roman" w:cs="Times New Roman"/>
          <w:sz w:val="25"/>
        </w:rPr>
        <w:t xml:space="preserve">n = 3000r/min      P = 400W = 0.4kW </w:t>
      </w:r>
      <w:r>
        <w:rPr>
          <w:rFonts w:ascii="宋体" w:eastAsia="宋体" w:hAnsi="宋体" w:cs="宋体"/>
          <w:sz w:val="24"/>
        </w:rPr>
        <w:t>主轴杆危险截面尺寸：</w:t>
      </w:r>
      <w:r>
        <w:rPr>
          <w:rFonts w:ascii="Times New Roman" w:eastAsia="Times New Roman" w:hAnsi="Times New Roman" w:cs="Times New Roman"/>
          <w:sz w:val="25"/>
        </w:rPr>
        <w:t xml:space="preserve"> d = 6mm, d</w:t>
      </w:r>
      <w:r>
        <w:rPr>
          <w:rFonts w:ascii="Times New Roman" w:eastAsia="Times New Roman" w:hAnsi="Times New Roman" w:cs="Times New Roman"/>
          <w:vertAlign w:val="subscript"/>
        </w:rPr>
        <w:t xml:space="preserve">1 </w:t>
      </w:r>
      <w:r>
        <w:rPr>
          <w:rFonts w:ascii="Times New Roman" w:eastAsia="Times New Roman" w:hAnsi="Times New Roman" w:cs="Times New Roman"/>
          <w:sz w:val="25"/>
        </w:rPr>
        <w:t>= 3.5mm</w:t>
      </w:r>
    </w:p>
    <w:p w:rsidR="004F05B8" w:rsidRDefault="00936204">
      <w:pPr>
        <w:tabs>
          <w:tab w:val="center" w:pos="3438"/>
          <w:tab w:val="right" w:pos="8640"/>
        </w:tabs>
        <w:spacing w:after="325"/>
        <w:ind w:left="-15"/>
      </w:pPr>
      <w:proofErr w:type="gramStart"/>
      <w:r>
        <w:rPr>
          <w:rFonts w:ascii="宋体" w:eastAsia="宋体" w:hAnsi="宋体" w:cs="宋体"/>
          <w:sz w:val="24"/>
        </w:rPr>
        <w:t>抗扭截面</w:t>
      </w:r>
      <w:proofErr w:type="gramEnd"/>
      <w:r>
        <w:rPr>
          <w:rFonts w:ascii="宋体" w:eastAsia="宋体" w:hAnsi="宋体" w:cs="宋体"/>
          <w:sz w:val="24"/>
        </w:rPr>
        <w:t>系数</w:t>
      </w:r>
      <w:r>
        <w:rPr>
          <w:rFonts w:ascii="宋体" w:eastAsia="宋体" w:hAnsi="宋体" w:cs="宋体"/>
          <w:sz w:val="24"/>
        </w:rPr>
        <w:tab/>
      </w:r>
      <w:r>
        <w:rPr>
          <w:rFonts w:ascii="Times New Roman" w:eastAsia="Times New Roman" w:hAnsi="Times New Roman" w:cs="Times New Roman"/>
          <w:i/>
          <w:sz w:val="24"/>
        </w:rPr>
        <w:t>W</w:t>
      </w:r>
      <w:r>
        <w:rPr>
          <w:rFonts w:ascii="Times New Roman" w:eastAsia="Times New Roman" w:hAnsi="Times New Roman" w:cs="Times New Roman"/>
          <w:i/>
          <w:sz w:val="21"/>
          <w:vertAlign w:val="subscript"/>
        </w:rPr>
        <w:t xml:space="preserve">T </w:t>
      </w:r>
      <w:r>
        <w:rPr>
          <w:rFonts w:ascii="Segoe UI Symbol" w:eastAsia="Segoe UI Symbol" w:hAnsi="Segoe UI Symbol" w:cs="Segoe UI Symbol"/>
          <w:sz w:val="24"/>
        </w:rPr>
        <w:t xml:space="preserve"> </w:t>
      </w:r>
      <w:r>
        <w:rPr>
          <w:rFonts w:ascii="Times New Roman" w:eastAsia="Times New Roman" w:hAnsi="Times New Roman" w:cs="Times New Roman"/>
          <w:sz w:val="24"/>
        </w:rPr>
        <w:t>0.2</w:t>
      </w:r>
      <w:r>
        <w:rPr>
          <w:rFonts w:ascii="Times New Roman" w:eastAsia="Times New Roman" w:hAnsi="Times New Roman" w:cs="Times New Roman"/>
          <w:i/>
          <w:sz w:val="24"/>
        </w:rPr>
        <w:t xml:space="preserve">d </w:t>
      </w:r>
      <w:r>
        <w:rPr>
          <w:rFonts w:ascii="Times New Roman" w:eastAsia="Times New Roman" w:hAnsi="Times New Roman" w:cs="Times New Roman"/>
          <w:sz w:val="21"/>
          <w:vertAlign w:val="superscript"/>
        </w:rPr>
        <w:t>3</w:t>
      </w:r>
      <w:r>
        <w:rPr>
          <w:rFonts w:ascii="Times New Roman" w:eastAsia="Times New Roman" w:hAnsi="Times New Roman" w:cs="Times New Roman"/>
          <w:sz w:val="24"/>
        </w:rPr>
        <w:t>(1</w:t>
      </w:r>
      <w:r>
        <w:rPr>
          <w:rFonts w:ascii="Segoe UI Symbol" w:eastAsia="Segoe UI Symbol" w:hAnsi="Segoe UI Symbol" w:cs="Segoe UI Symbol"/>
          <w:sz w:val="24"/>
        </w:rPr>
        <w:t></w:t>
      </w:r>
      <w:r>
        <w:rPr>
          <w:rFonts w:ascii="Segoe UI Symbol" w:eastAsia="Segoe UI Symbol" w:hAnsi="Segoe UI Symbol" w:cs="Segoe UI Symbol"/>
          <w:sz w:val="25"/>
        </w:rPr>
        <w:t></w:t>
      </w:r>
      <w:r>
        <w:rPr>
          <w:rFonts w:ascii="Times New Roman" w:eastAsia="Times New Roman" w:hAnsi="Times New Roman" w:cs="Times New Roman"/>
          <w:sz w:val="21"/>
          <w:vertAlign w:val="superscript"/>
        </w:rPr>
        <w:t xml:space="preserve">4 </w:t>
      </w:r>
      <w:r>
        <w:rPr>
          <w:rFonts w:ascii="Times New Roman" w:eastAsia="Times New Roman" w:hAnsi="Times New Roman" w:cs="Times New Roman"/>
          <w:sz w:val="24"/>
        </w:rPr>
        <w:t xml:space="preserve">) </w:t>
      </w:r>
      <w:r>
        <w:rPr>
          <w:rFonts w:ascii="Segoe UI Symbol" w:eastAsia="Segoe UI Symbol" w:hAnsi="Segoe UI Symbol" w:cs="Segoe UI Symbol"/>
          <w:sz w:val="25"/>
        </w:rPr>
        <w:t></w:t>
      </w:r>
      <w:r>
        <w:rPr>
          <w:rFonts w:ascii="Segoe UI Symbol" w:eastAsia="Segoe UI Symbol" w:hAnsi="Segoe UI Symbol" w:cs="Segoe UI Symbol"/>
          <w:sz w:val="24"/>
        </w:rPr>
        <w:t xml:space="preserve"> </w:t>
      </w:r>
      <w:r>
        <w:rPr>
          <w:rFonts w:ascii="Times New Roman" w:eastAsia="Times New Roman" w:hAnsi="Times New Roman" w:cs="Times New Roman"/>
          <w:i/>
          <w:sz w:val="24"/>
        </w:rPr>
        <w:t>d</w:t>
      </w:r>
      <w:r>
        <w:rPr>
          <w:rFonts w:ascii="Times New Roman" w:eastAsia="Times New Roman" w:hAnsi="Times New Roman" w:cs="Times New Roman"/>
          <w:sz w:val="15"/>
          <w:vertAlign w:val="subscript"/>
        </w:rPr>
        <w:t xml:space="preserve">1 </w:t>
      </w:r>
      <w:r>
        <w:rPr>
          <w:noProof/>
        </w:rPr>
        <mc:AlternateContent>
          <mc:Choice Requires="wpg">
            <w:drawing>
              <wp:inline distT="0" distB="0" distL="0" distR="0">
                <wp:extent cx="56007" cy="172263"/>
                <wp:effectExtent l="0" t="0" r="0" b="0"/>
                <wp:docPr id="18861" name="Group 18861"/>
                <wp:cNvGraphicFramePr/>
                <a:graphic xmlns:a="http://schemas.openxmlformats.org/drawingml/2006/main">
                  <a:graphicData uri="http://schemas.microsoft.com/office/word/2010/wordprocessingGroup">
                    <wpg:wgp>
                      <wpg:cNvGrpSpPr/>
                      <wpg:grpSpPr>
                        <a:xfrm>
                          <a:off x="0" y="0"/>
                          <a:ext cx="56007" cy="172263"/>
                          <a:chOff x="0" y="0"/>
                          <a:chExt cx="56007" cy="172263"/>
                        </a:xfrm>
                      </wpg:grpSpPr>
                      <wps:wsp>
                        <wps:cNvPr id="2133" name="Shape 2133"/>
                        <wps:cNvSpPr/>
                        <wps:spPr>
                          <a:xfrm>
                            <a:off x="0" y="0"/>
                            <a:ext cx="56007" cy="172263"/>
                          </a:xfrm>
                          <a:custGeom>
                            <a:avLst/>
                            <a:gdLst/>
                            <a:ahLst/>
                            <a:cxnLst/>
                            <a:rect l="0" t="0" r="0" b="0"/>
                            <a:pathLst>
                              <a:path w="56007" h="172263">
                                <a:moveTo>
                                  <a:pt x="56007" y="0"/>
                                </a:moveTo>
                                <a:lnTo>
                                  <a:pt x="0" y="172263"/>
                                </a:lnTo>
                              </a:path>
                            </a:pathLst>
                          </a:custGeom>
                          <a:ln w="628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4680EF4" id="Group 18861" o:spid="_x0000_s1026" style="width:4.4pt;height:13.55pt;mso-position-horizontal-relative:char;mso-position-vertical-relative:line" coordsize="56007,172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">
                <v:shape id="Shape 2133" o:spid="_x0000_s1027" style="position:absolute;width:56007;height:172263;visibility:visible;mso-wrap-style:square;v-text-anchor:top" coordsize="56007,172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" path="m56007,l,172263e" filled="f" strokeweight=".17464mm">
                  <v:stroke endcap="round"/>
                  <v:path arrowok="t" textboxrect="0,0,56007,172263"/>
                </v:shape>
                <w10:anchorlock/>
              </v:group>
            </w:pict>
          </mc:Fallback>
        </mc:AlternateContent>
      </w:r>
      <w:r>
        <w:rPr>
          <w:rFonts w:ascii="Times New Roman" w:eastAsia="Times New Roman" w:hAnsi="Times New Roman" w:cs="Times New Roman"/>
          <w:i/>
          <w:sz w:val="24"/>
        </w:rPr>
        <w:t>d</w:t>
      </w:r>
      <w:r>
        <w:rPr>
          <w:rFonts w:ascii="Times New Roman" w:eastAsia="Times New Roman" w:hAnsi="Times New Roman" w:cs="Times New Roman"/>
          <w:i/>
          <w:sz w:val="24"/>
        </w:rPr>
        <w:tab/>
      </w:r>
      <w:r>
        <w:rPr>
          <w:rFonts w:ascii="宋体" w:eastAsia="宋体" w:hAnsi="宋体" w:cs="宋体"/>
          <w:sz w:val="32"/>
          <w:vertAlign w:val="subscript"/>
        </w:rPr>
        <w:t>（</w:t>
      </w:r>
      <w:r>
        <w:rPr>
          <w:rFonts w:ascii="Times New Roman" w:eastAsia="Times New Roman" w:hAnsi="Times New Roman" w:cs="Times New Roman"/>
          <w:sz w:val="32"/>
          <w:vertAlign w:val="subscript"/>
        </w:rPr>
        <w:t>3-5</w:t>
      </w:r>
      <w:r>
        <w:rPr>
          <w:rFonts w:ascii="宋体" w:eastAsia="宋体" w:hAnsi="宋体" w:cs="宋体"/>
          <w:sz w:val="32"/>
          <w:vertAlign w:val="subscript"/>
        </w:rPr>
        <w:t>）</w:t>
      </w:r>
    </w:p>
    <w:p w:rsidR="004F05B8" w:rsidRDefault="00936204">
      <w:pPr>
        <w:tabs>
          <w:tab w:val="center" w:pos="2115"/>
        </w:tabs>
        <w:spacing w:after="201"/>
      </w:pPr>
      <w:r>
        <w:rPr>
          <w:rFonts w:ascii="宋体" w:eastAsia="宋体" w:hAnsi="宋体" w:cs="宋体"/>
          <w:sz w:val="24"/>
        </w:rPr>
        <w:lastRenderedPageBreak/>
        <w:t>算出</w:t>
      </w:r>
      <w:r>
        <w:rPr>
          <w:rFonts w:ascii="宋体" w:eastAsia="宋体" w:hAnsi="宋体" w:cs="宋体"/>
          <w:sz w:val="24"/>
        </w:rPr>
        <w:tab/>
      </w:r>
      <w:r>
        <w:rPr>
          <w:rFonts w:ascii="Times New Roman" w:eastAsia="Times New Roman" w:hAnsi="Times New Roman" w:cs="Times New Roman"/>
          <w:sz w:val="24"/>
        </w:rPr>
        <w:t>W</w:t>
      </w:r>
      <w:r>
        <w:rPr>
          <w:rFonts w:ascii="Times New Roman" w:eastAsia="Times New Roman" w:hAnsi="Times New Roman" w:cs="Times New Roman"/>
          <w:sz w:val="21"/>
          <w:vertAlign w:val="subscript"/>
        </w:rPr>
        <w:t xml:space="preserve">T </w:t>
      </w:r>
      <w:r>
        <w:rPr>
          <w:rFonts w:ascii="Times New Roman" w:eastAsia="Times New Roman" w:hAnsi="Times New Roman" w:cs="Times New Roman"/>
          <w:sz w:val="24"/>
        </w:rPr>
        <w:t>= 3.82×10</w:t>
      </w:r>
      <w:r>
        <w:rPr>
          <w:rFonts w:ascii="Times New Roman" w:eastAsia="Times New Roman" w:hAnsi="Times New Roman" w:cs="Times New Roman"/>
          <w:sz w:val="21"/>
          <w:vertAlign w:val="superscript"/>
        </w:rPr>
        <w:t xml:space="preserve">-8 </w:t>
      </w:r>
    </w:p>
    <w:p w:rsidR="004F05B8" w:rsidRDefault="00936204">
      <w:pPr>
        <w:spacing w:after="64" w:line="249" w:lineRule="auto"/>
        <w:ind w:left="-5" w:hanging="10"/>
      </w:pPr>
      <w:r>
        <w:rPr>
          <w:rFonts w:ascii="宋体" w:eastAsia="宋体" w:hAnsi="宋体" w:cs="宋体"/>
          <w:sz w:val="24"/>
        </w:rPr>
        <w:t>根据转矩公式:</w:t>
      </w:r>
    </w:p>
    <w:p w:rsidR="004F05B8" w:rsidRDefault="00936204">
      <w:pPr>
        <w:spacing w:after="0"/>
        <w:ind w:right="393"/>
        <w:jc w:val="center"/>
      </w:pPr>
      <w:r>
        <w:rPr>
          <w:rFonts w:ascii="Times New Roman" w:eastAsia="Times New Roman" w:hAnsi="Times New Roman" w:cs="Times New Roman"/>
          <w:sz w:val="25"/>
        </w:rPr>
        <w:t>T = 9550P/n = 9550×0.4/3000=1.3 N</w:t>
      </w:r>
    </w:p>
    <w:p w:rsidR="004F05B8" w:rsidRDefault="00936204">
      <w:pPr>
        <w:spacing w:after="322" w:line="330" w:lineRule="auto"/>
        <w:ind w:left="-15" w:firstLine="7702"/>
        <w:jc w:val="both"/>
      </w:pPr>
      <w:r>
        <w:rPr>
          <w:rFonts w:ascii="宋体" w:eastAsia="宋体" w:hAnsi="宋体" w:cs="宋体"/>
          <w:sz w:val="21"/>
        </w:rPr>
        <w:t>（</w:t>
      </w:r>
      <w:r>
        <w:rPr>
          <w:rFonts w:ascii="Times New Roman" w:eastAsia="Times New Roman" w:hAnsi="Times New Roman" w:cs="Times New Roman"/>
          <w:sz w:val="21"/>
        </w:rPr>
        <w:t>3-6</w:t>
      </w:r>
      <w:r>
        <w:rPr>
          <w:rFonts w:ascii="宋体" w:eastAsia="宋体" w:hAnsi="宋体" w:cs="宋体"/>
          <w:sz w:val="21"/>
        </w:rPr>
        <w:t>）</w:t>
      </w:r>
      <w:r>
        <w:rPr>
          <w:rFonts w:ascii="宋体" w:eastAsia="宋体" w:hAnsi="宋体" w:cs="宋体"/>
          <w:sz w:val="24"/>
        </w:rPr>
        <w:t xml:space="preserve">扭转切应力 </w:t>
      </w:r>
      <w:r>
        <w:rPr>
          <w:rFonts w:ascii="Times New Roman" w:eastAsia="Times New Roman" w:hAnsi="Times New Roman" w:cs="Times New Roman"/>
          <w:sz w:val="24"/>
        </w:rPr>
        <w:t>τ = T/W</w:t>
      </w:r>
      <w:r>
        <w:rPr>
          <w:rFonts w:ascii="Times New Roman" w:eastAsia="Times New Roman" w:hAnsi="Times New Roman" w:cs="Times New Roman"/>
          <w:sz w:val="21"/>
          <w:vertAlign w:val="subscript"/>
        </w:rPr>
        <w:t xml:space="preserve">T </w:t>
      </w:r>
      <w:r>
        <w:rPr>
          <w:rFonts w:ascii="Times New Roman" w:eastAsia="Times New Roman" w:hAnsi="Times New Roman" w:cs="Times New Roman"/>
          <w:sz w:val="24"/>
        </w:rPr>
        <w:t>=1.3/(3.8×10</w:t>
      </w:r>
      <w:r>
        <w:rPr>
          <w:rFonts w:ascii="Times New Roman" w:eastAsia="Times New Roman" w:hAnsi="Times New Roman" w:cs="Times New Roman"/>
          <w:sz w:val="21"/>
          <w:vertAlign w:val="superscript"/>
        </w:rPr>
        <w:t>-8</w:t>
      </w:r>
      <w:r>
        <w:rPr>
          <w:rFonts w:ascii="Times New Roman" w:eastAsia="Times New Roman" w:hAnsi="Times New Roman" w:cs="Times New Roman"/>
          <w:sz w:val="24"/>
        </w:rPr>
        <w:t xml:space="preserve">) = 34MPa </w:t>
      </w:r>
      <w:r>
        <w:rPr>
          <w:rFonts w:ascii="宋体" w:eastAsia="宋体" w:hAnsi="宋体" w:cs="宋体"/>
          <w:sz w:val="32"/>
          <w:vertAlign w:val="subscript"/>
        </w:rPr>
        <w:t>（</w:t>
      </w:r>
      <w:r>
        <w:rPr>
          <w:rFonts w:ascii="Times New Roman" w:eastAsia="Times New Roman" w:hAnsi="Times New Roman" w:cs="Times New Roman"/>
          <w:sz w:val="32"/>
          <w:vertAlign w:val="subscript"/>
        </w:rPr>
        <w:t>3-7</w:t>
      </w:r>
      <w:r>
        <w:rPr>
          <w:rFonts w:ascii="宋体" w:eastAsia="宋体" w:hAnsi="宋体" w:cs="宋体"/>
          <w:sz w:val="32"/>
          <w:vertAlign w:val="subscript"/>
        </w:rPr>
        <w:t>）</w:t>
      </w:r>
    </w:p>
    <w:p w:rsidR="004F05B8" w:rsidRDefault="00936204">
      <w:pPr>
        <w:spacing w:after="35"/>
        <w:ind w:left="240"/>
        <w:jc w:val="center"/>
      </w:pPr>
      <w:r>
        <w:rPr>
          <w:rFonts w:ascii="宋体" w:eastAsia="宋体" w:hAnsi="宋体" w:cs="宋体"/>
          <w:sz w:val="24"/>
        </w:rPr>
        <w:t>查资料已知45钢的许用扭转切应力</w:t>
      </w:r>
      <w:r>
        <w:rPr>
          <w:rFonts w:ascii="Segoe UI Symbol" w:eastAsia="Segoe UI Symbol" w:hAnsi="Segoe UI Symbol" w:cs="Segoe UI Symbol"/>
          <w:sz w:val="34"/>
        </w:rPr>
        <w:t></w:t>
      </w:r>
      <w:r>
        <w:rPr>
          <w:rFonts w:ascii="Times New Roman" w:eastAsia="Times New Roman" w:hAnsi="Times New Roman" w:cs="Times New Roman"/>
          <w:sz w:val="25"/>
        </w:rPr>
        <w:t>τ</w:t>
      </w:r>
      <w:r>
        <w:rPr>
          <w:rFonts w:ascii="Segoe UI Symbol" w:eastAsia="Segoe UI Symbol" w:hAnsi="Segoe UI Symbol" w:cs="Segoe UI Symbol"/>
          <w:sz w:val="34"/>
        </w:rPr>
        <w:t></w:t>
      </w:r>
      <w:r>
        <w:rPr>
          <w:rFonts w:ascii="Times New Roman" w:eastAsia="Times New Roman" w:hAnsi="Times New Roman" w:cs="Times New Roman"/>
          <w:sz w:val="25"/>
        </w:rPr>
        <w:t xml:space="preserve">= 25-45 MPa </w:t>
      </w:r>
      <w:r>
        <w:rPr>
          <w:rFonts w:ascii="宋体" w:eastAsia="宋体" w:hAnsi="宋体" w:cs="宋体"/>
          <w:sz w:val="24"/>
        </w:rPr>
        <w:t>，符合使用条件，因此主</w:t>
      </w:r>
    </w:p>
    <w:p w:rsidR="004F05B8" w:rsidRDefault="00936204">
      <w:pPr>
        <w:spacing w:after="5" w:line="249" w:lineRule="auto"/>
        <w:ind w:left="-5" w:hanging="10"/>
      </w:pPr>
      <w:r>
        <w:rPr>
          <w:rFonts w:ascii="宋体" w:eastAsia="宋体" w:hAnsi="宋体" w:cs="宋体"/>
          <w:sz w:val="24"/>
        </w:rPr>
        <w:t>轴杆选用45钢作为材料。</w:t>
      </w:r>
    </w:p>
    <w:p w:rsidR="004F05B8" w:rsidRDefault="00936204">
      <w:pPr>
        <w:spacing w:after="0"/>
        <w:ind w:left="-5" w:hanging="10"/>
      </w:pPr>
      <w:r>
        <w:rPr>
          <w:rFonts w:ascii="黑体" w:eastAsia="黑体" w:hAnsi="黑体" w:cs="黑体"/>
          <w:sz w:val="24"/>
        </w:rPr>
        <w:t>3.2.2</w:t>
      </w:r>
      <w:r w:rsidR="00AF1BE3">
        <w:rPr>
          <w:rFonts w:ascii="黑体" w:eastAsia="黑体" w:hAnsi="黑体" w:cs="黑体" w:hint="eastAsia"/>
          <w:sz w:val="24"/>
        </w:rPr>
        <w:t>压头</w:t>
      </w:r>
      <w:r>
        <w:rPr>
          <w:rFonts w:ascii="黑体" w:eastAsia="黑体" w:hAnsi="黑体" w:cs="黑体"/>
          <w:sz w:val="24"/>
        </w:rPr>
        <w:t>的选型</w:t>
      </w:r>
    </w:p>
    <w:p w:rsidR="004F05B8" w:rsidRDefault="00C2613F">
      <w:pPr>
        <w:spacing w:after="5" w:line="249" w:lineRule="auto"/>
        <w:ind w:left="-15" w:firstLine="480"/>
        <w:rPr>
          <w:rFonts w:hint="eastAsia"/>
        </w:rPr>
      </w:pPr>
      <w:r>
        <w:rPr>
          <w:rFonts w:ascii="宋体" w:eastAsia="宋体" w:hAnsi="宋体" w:cs="宋体" w:hint="eastAsia"/>
          <w:sz w:val="24"/>
        </w:rPr>
        <w:t>压头的材质采用</w:t>
      </w:r>
      <w:r>
        <w:t>42CrMo</w:t>
      </w:r>
      <w:r>
        <w:rPr>
          <w:rFonts w:asciiTheme="minorEastAsia" w:eastAsiaTheme="minorEastAsia" w:hAnsiTheme="minorEastAsia" w:hint="eastAsia"/>
        </w:rPr>
        <w:t>，</w:t>
      </w:r>
      <w:r>
        <w:t>42CrMo钢材属于超高强度钢，具有高强度和韧性，淬透性也较好，无明显的回火脆性，调质处理后有较高的疲劳极限和</w:t>
      </w:r>
      <w:proofErr w:type="gramStart"/>
      <w:r>
        <w:t>抗多次</w:t>
      </w:r>
      <w:proofErr w:type="gramEnd"/>
      <w:r>
        <w:t>冲击能力，低温冲击韧性良好。42CrMo钢材适宜制造要求一定强度和韧性的大、中型塑料模具。</w:t>
      </w:r>
      <w:r>
        <w:rPr>
          <w:rFonts w:ascii="宋体" w:eastAsia="宋体" w:hAnsi="宋体" w:cs="宋体" w:hint="eastAsia"/>
          <w:sz w:val="24"/>
        </w:rPr>
        <w:t>一般的压头需要在</w:t>
      </w:r>
      <w:r>
        <w:t>与磨具接触端面高40mm以下部位淬火洛氏硬度50-52</w:t>
      </w:r>
      <w:r>
        <w:rPr>
          <w:rFonts w:asciiTheme="minorEastAsia" w:eastAsiaTheme="minorEastAsia" w:hAnsiTheme="minorEastAsia" w:hint="eastAsia"/>
        </w:rPr>
        <w:t>，</w:t>
      </w:r>
      <w:bookmarkStart w:id="0" w:name="_GoBack"/>
      <w:bookmarkEnd w:id="0"/>
    </w:p>
    <w:p w:rsidR="004F05B8" w:rsidRDefault="00936204">
      <w:pPr>
        <w:spacing w:after="0"/>
        <w:ind w:left="-5" w:hanging="10"/>
      </w:pPr>
      <w:r>
        <w:rPr>
          <w:rFonts w:ascii="黑体" w:eastAsia="黑体" w:hAnsi="黑体" w:cs="黑体"/>
          <w:sz w:val="24"/>
        </w:rPr>
        <w:t>3.2.3推杆的结构分析与零件选型</w:t>
      </w:r>
    </w:p>
    <w:p w:rsidR="004F05B8" w:rsidRDefault="00936204">
      <w:pPr>
        <w:spacing w:after="0"/>
        <w:ind w:left="-5" w:hanging="10"/>
      </w:pPr>
      <w:r>
        <w:rPr>
          <w:rFonts w:ascii="黑体" w:eastAsia="黑体" w:hAnsi="黑体" w:cs="黑体"/>
          <w:sz w:val="24"/>
        </w:rPr>
        <w:t>(1)自由度的分析及计算</w:t>
      </w:r>
    </w:p>
    <w:p w:rsidR="004F05B8" w:rsidRDefault="00936204">
      <w:pPr>
        <w:spacing w:after="504"/>
        <w:ind w:left="2285"/>
      </w:pPr>
      <w:r>
        <w:rPr>
          <w:noProof/>
        </w:rPr>
        <w:drawing>
          <wp:inline distT="0" distB="0" distL="0" distR="0">
            <wp:extent cx="2830068" cy="2593848"/>
            <wp:effectExtent l="0" t="0" r="0" b="0"/>
            <wp:docPr id="2311" name="Picture 2311"/>
            <wp:cNvGraphicFramePr/>
            <a:graphic xmlns:a="http://schemas.openxmlformats.org/drawingml/2006/main">
              <a:graphicData uri="http://schemas.openxmlformats.org/drawingml/2006/picture">
                <pic:pic xmlns:pic="http://schemas.openxmlformats.org/drawingml/2006/picture">
                  <pic:nvPicPr>
                    <pic:cNvPr id="2311" name="Picture 2311"/>
                    <pic:cNvPicPr/>
                  </pic:nvPicPr>
                  <pic:blipFill>
                    <a:blip r:embed="rId32"/>
                    <a:stretch>
                      <a:fillRect/>
                    </a:stretch>
                  </pic:blipFill>
                  <pic:spPr>
                    <a:xfrm>
                      <a:off x="0" y="0"/>
                      <a:ext cx="2830068" cy="2593848"/>
                    </a:xfrm>
                    <a:prstGeom prst="rect">
                      <a:avLst/>
                    </a:prstGeom>
                  </pic:spPr>
                </pic:pic>
              </a:graphicData>
            </a:graphic>
          </wp:inline>
        </w:drawing>
      </w:r>
    </w:p>
    <w:p w:rsidR="004F05B8" w:rsidRDefault="00936204">
      <w:pPr>
        <w:spacing w:after="31"/>
        <w:ind w:left="10" w:right="244" w:hanging="10"/>
        <w:jc w:val="right"/>
      </w:pPr>
      <w:r>
        <w:rPr>
          <w:rFonts w:ascii="宋体" w:eastAsia="宋体" w:hAnsi="宋体" w:cs="宋体"/>
          <w:sz w:val="24"/>
        </w:rPr>
        <w:t>根据平面机构自由度公式</w:t>
      </w:r>
      <w:r>
        <w:rPr>
          <w:rFonts w:ascii="宋体" w:eastAsia="宋体" w:hAnsi="宋体" w:cs="宋体"/>
          <w:sz w:val="18"/>
          <w:vertAlign w:val="superscript"/>
        </w:rPr>
        <w:t>[17]</w:t>
      </w:r>
      <w:r>
        <w:rPr>
          <w:rFonts w:ascii="宋体" w:eastAsia="宋体" w:hAnsi="宋体" w:cs="宋体"/>
          <w:sz w:val="24"/>
        </w:rPr>
        <w:t>：F</w:t>
      </w:r>
      <w:r>
        <w:ruby>
          <w:rubyPr>
            <w:rubyAlign w:val="distributeSpace"/>
            <w:hps w:val="18"/>
            <w:hpsRaise w:val="20"/>
            <w:hpsBaseText w:val="22"/>
            <w:lid w:val="zh-CN"/>
          </w:rubyPr>
          <w:rt>
            <w:r w:rsidR="00936204">
              <w:rPr>
                <w:rFonts w:ascii="宋体" w:eastAsia="宋体" w:hAnsi="宋体" w:cs="宋体"/>
                <w:sz w:val="18"/>
              </w:rPr>
              <w:t>图3-3</w:t>
            </w:r>
          </w:rt>
          <w:rubyBase>
            <w:r w:rsidR="00936204">
              <w:rPr>
                <w:rFonts w:ascii="宋体" w:eastAsia="宋体" w:hAnsi="宋体" w:cs="宋体"/>
                <w:sz w:val="24"/>
              </w:rPr>
              <w:t>=3n-</w:t>
            </w:r>
          </w:rubyBase>
        </w:ruby>
      </w:r>
      <w:r>
        <w:rPr>
          <w:rFonts w:ascii="宋体" w:eastAsia="宋体" w:hAnsi="宋体" w:cs="宋体"/>
          <w:sz w:val="24"/>
        </w:rPr>
        <w:t>2</w:t>
      </w:r>
      <w:r>
        <w:ruby>
          <w:rubyPr>
            <w:rubyAlign w:val="distributeSpace"/>
            <w:hps w:val="18"/>
            <w:hpsRaise w:val="20"/>
            <w:hpsBaseText w:val="22"/>
            <w:lid w:val="zh-CN"/>
          </w:rubyPr>
          <w:rt>
            <w:r w:rsidR="00936204">
              <w:rPr>
                <w:rFonts w:ascii="宋体" w:eastAsia="宋体" w:hAnsi="宋体" w:cs="宋体"/>
                <w:sz w:val="18"/>
              </w:rPr>
              <w:t>机构简图</w:t>
            </w:r>
          </w:rt>
          <w:rubyBase>
            <w:r w:rsidR="00936204">
              <w:rPr>
                <w:rFonts w:ascii="宋体" w:eastAsia="宋体" w:hAnsi="宋体" w:cs="宋体"/>
                <w:sz w:val="18"/>
                <w:vertAlign w:val="subscript"/>
              </w:rPr>
              <w:t>LH-PP</w:t>
            </w:r>
          </w:rubyBase>
        </w:ruby>
      </w:r>
      <w:r>
        <w:rPr>
          <w:rFonts w:ascii="宋体" w:eastAsia="宋体" w:hAnsi="宋体" w:cs="宋体"/>
          <w:sz w:val="18"/>
          <w:vertAlign w:val="subscript"/>
        </w:rPr>
        <w:t xml:space="preserve"> </w:t>
      </w:r>
      <w:r>
        <w:rPr>
          <w:rFonts w:ascii="宋体" w:eastAsia="宋体" w:hAnsi="宋体" w:cs="宋体"/>
          <w:sz w:val="24"/>
        </w:rPr>
        <w:t>，已知活动构件数n=5，低副数</w:t>
      </w:r>
    </w:p>
    <w:p w:rsidR="004F05B8" w:rsidRDefault="00936204">
      <w:pPr>
        <w:spacing w:after="315" w:line="249" w:lineRule="auto"/>
        <w:ind w:left="-5" w:hanging="10"/>
      </w:pPr>
      <w:r>
        <w:rPr>
          <w:rFonts w:ascii="宋体" w:eastAsia="宋体" w:hAnsi="宋体" w:cs="宋体"/>
          <w:sz w:val="24"/>
        </w:rPr>
        <w:t>P</w:t>
      </w:r>
      <w:r>
        <w:rPr>
          <w:rFonts w:ascii="宋体" w:eastAsia="宋体" w:hAnsi="宋体" w:cs="宋体"/>
          <w:sz w:val="18"/>
          <w:vertAlign w:val="subscript"/>
        </w:rPr>
        <w:t>L</w:t>
      </w:r>
      <w:r>
        <w:rPr>
          <w:rFonts w:ascii="宋体" w:eastAsia="宋体" w:hAnsi="宋体" w:cs="宋体"/>
          <w:sz w:val="24"/>
        </w:rPr>
        <w:t>=7，高副数P</w:t>
      </w:r>
      <w:r>
        <w:rPr>
          <w:rFonts w:ascii="宋体" w:eastAsia="宋体" w:hAnsi="宋体" w:cs="宋体"/>
          <w:sz w:val="18"/>
          <w:vertAlign w:val="subscript"/>
        </w:rPr>
        <w:t>H</w:t>
      </w:r>
      <w:r>
        <w:rPr>
          <w:rFonts w:ascii="宋体" w:eastAsia="宋体" w:hAnsi="宋体" w:cs="宋体"/>
          <w:sz w:val="24"/>
        </w:rPr>
        <w:t>=0，最终可以计算出自由度F=1 。</w:t>
      </w:r>
    </w:p>
    <w:p w:rsidR="004F05B8" w:rsidRDefault="00936204">
      <w:pPr>
        <w:spacing w:after="0"/>
        <w:ind w:left="-5" w:hanging="10"/>
      </w:pPr>
      <w:r>
        <w:rPr>
          <w:rFonts w:ascii="黑体" w:eastAsia="黑体" w:hAnsi="黑体" w:cs="黑体"/>
          <w:sz w:val="24"/>
        </w:rPr>
        <w:t>(2)连杆长度及偏心轮偏心距的计算</w:t>
      </w:r>
    </w:p>
    <w:p w:rsidR="004F05B8" w:rsidRDefault="00936204">
      <w:pPr>
        <w:spacing w:after="5" w:line="249" w:lineRule="auto"/>
        <w:ind w:left="490" w:hanging="10"/>
      </w:pPr>
      <w:r>
        <w:rPr>
          <w:rFonts w:ascii="宋体" w:eastAsia="宋体" w:hAnsi="宋体" w:cs="宋体"/>
          <w:sz w:val="24"/>
        </w:rPr>
        <w:t>根据事先设定好的参数，推杆装置需要促使连杆一从初始位置向左移动</w:t>
      </w:r>
    </w:p>
    <w:p w:rsidR="004F05B8" w:rsidRDefault="00936204">
      <w:pPr>
        <w:spacing w:after="5" w:line="249" w:lineRule="auto"/>
        <w:ind w:left="-5" w:hanging="10"/>
      </w:pPr>
      <w:r>
        <w:rPr>
          <w:rFonts w:ascii="宋体" w:eastAsia="宋体" w:hAnsi="宋体" w:cs="宋体"/>
          <w:sz w:val="24"/>
        </w:rPr>
        <w:t>100mm，拟定偏心距为15mm，偏心轮中心距滑块中心44mm。</w:t>
      </w:r>
    </w:p>
    <w:p w:rsidR="004F05B8" w:rsidRDefault="00936204">
      <w:pPr>
        <w:spacing w:after="82"/>
      </w:pPr>
      <w:r>
        <w:rPr>
          <w:noProof/>
        </w:rPr>
        <w:lastRenderedPageBreak/>
        <mc:AlternateContent>
          <mc:Choice Requires="wpg">
            <w:drawing>
              <wp:inline distT="0" distB="0" distL="0" distR="0">
                <wp:extent cx="4978908" cy="2564892"/>
                <wp:effectExtent l="0" t="0" r="0" b="0"/>
                <wp:docPr id="20707" name="Group 20707"/>
                <wp:cNvGraphicFramePr/>
                <a:graphic xmlns:a="http://schemas.openxmlformats.org/drawingml/2006/main">
                  <a:graphicData uri="http://schemas.microsoft.com/office/word/2010/wordprocessingGroup">
                    <wpg:wgp>
                      <wpg:cNvGrpSpPr/>
                      <wpg:grpSpPr>
                        <a:xfrm>
                          <a:off x="0" y="0"/>
                          <a:ext cx="4978908" cy="2564892"/>
                          <a:chOff x="0" y="0"/>
                          <a:chExt cx="4978908" cy="2564892"/>
                        </a:xfrm>
                      </wpg:grpSpPr>
                      <pic:pic xmlns:pic="http://schemas.openxmlformats.org/drawingml/2006/picture">
                        <pic:nvPicPr>
                          <pic:cNvPr id="2349" name="Picture 2349"/>
                          <pic:cNvPicPr/>
                        </pic:nvPicPr>
                        <pic:blipFill>
                          <a:blip r:embed="rId33"/>
                          <a:stretch>
                            <a:fillRect/>
                          </a:stretch>
                        </pic:blipFill>
                        <pic:spPr>
                          <a:xfrm>
                            <a:off x="0" y="19812"/>
                            <a:ext cx="2048256" cy="2545080"/>
                          </a:xfrm>
                          <a:prstGeom prst="rect">
                            <a:avLst/>
                          </a:prstGeom>
                        </pic:spPr>
                      </pic:pic>
                      <pic:pic xmlns:pic="http://schemas.openxmlformats.org/drawingml/2006/picture">
                        <pic:nvPicPr>
                          <pic:cNvPr id="2351" name="Picture 2351"/>
                          <pic:cNvPicPr/>
                        </pic:nvPicPr>
                        <pic:blipFill>
                          <a:blip r:embed="rId34"/>
                          <a:stretch>
                            <a:fillRect/>
                          </a:stretch>
                        </pic:blipFill>
                        <pic:spPr>
                          <a:xfrm>
                            <a:off x="3073908" y="0"/>
                            <a:ext cx="1905000" cy="2563368"/>
                          </a:xfrm>
                          <a:prstGeom prst="rect">
                            <a:avLst/>
                          </a:prstGeom>
                        </pic:spPr>
                      </pic:pic>
                    </wpg:wgp>
                  </a:graphicData>
                </a:graphic>
              </wp:inline>
            </w:drawing>
          </mc:Choice>
          <mc:Fallback>
            <w:pict>
              <v:group w14:anchorId="33F5C7C1" id="Group 20707" o:spid="_x0000_s1026" style="width:392.05pt;height:201.95pt;mso-position-horizontal-relative:char;mso-position-vertical-relative:line" coordsize="49789,2564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">
                <v:shape id="Picture 2349" o:spid="_x0000_s1027" type="#_x0000_t75" style="position:absolute;top:198;width:20482;height:25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">
                  <v:imagedata r:id="rId41" o:title=""/>
                </v:shape>
                <v:shape id="Picture 2351" o:spid="_x0000_s1028" type="#_x0000_t75" style="position:absolute;left:30739;width:19050;height:2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">
                  <v:imagedata r:id="rId42" o:title=""/>
                </v:shape>
                <w10:anchorlock/>
              </v:group>
            </w:pict>
          </mc:Fallback>
        </mc:AlternateContent>
      </w:r>
    </w:p>
    <w:p w:rsidR="004F05B8" w:rsidRDefault="00936204">
      <w:pPr>
        <w:tabs>
          <w:tab w:val="center" w:pos="1225"/>
          <w:tab w:val="center" w:pos="6143"/>
        </w:tabs>
        <w:spacing w:after="412" w:line="265" w:lineRule="auto"/>
      </w:pPr>
      <w:r>
        <w:tab/>
      </w:r>
      <w:r>
        <w:rPr>
          <w:rFonts w:ascii="宋体" w:eastAsia="宋体" w:hAnsi="宋体" w:cs="宋体"/>
          <w:sz w:val="18"/>
        </w:rPr>
        <w:t>图3-4 初始位置</w:t>
      </w:r>
      <w:r>
        <w:rPr>
          <w:rFonts w:ascii="宋体" w:eastAsia="宋体" w:hAnsi="宋体" w:cs="宋体"/>
          <w:sz w:val="18"/>
        </w:rPr>
        <w:tab/>
        <w:t>图3-5 终点位置</w:t>
      </w:r>
    </w:p>
    <w:p w:rsidR="004F05B8" w:rsidRDefault="00936204">
      <w:pPr>
        <w:spacing w:after="5" w:line="249" w:lineRule="auto"/>
        <w:ind w:left="-15" w:firstLine="480"/>
      </w:pPr>
      <w:r>
        <w:rPr>
          <w:rFonts w:ascii="宋体" w:eastAsia="宋体" w:hAnsi="宋体" w:cs="宋体"/>
          <w:sz w:val="24"/>
        </w:rPr>
        <w:t>设初始位置中滑块的位置为原点，l</w:t>
      </w:r>
      <w:r>
        <w:rPr>
          <w:rFonts w:ascii="宋体" w:eastAsia="宋体" w:hAnsi="宋体" w:cs="宋体"/>
          <w:sz w:val="18"/>
          <w:vertAlign w:val="subscript"/>
        </w:rPr>
        <w:t>1</w:t>
      </w:r>
      <w:r>
        <w:rPr>
          <w:rFonts w:ascii="宋体" w:eastAsia="宋体" w:hAnsi="宋体" w:cs="宋体"/>
          <w:sz w:val="24"/>
        </w:rPr>
        <w:t>为滑块距偏心轮中心y轴方向上的距离， l</w:t>
      </w:r>
      <w:r>
        <w:rPr>
          <w:rFonts w:ascii="宋体" w:eastAsia="宋体" w:hAnsi="宋体" w:cs="宋体"/>
          <w:sz w:val="18"/>
          <w:vertAlign w:val="subscript"/>
        </w:rPr>
        <w:t>2</w:t>
      </w:r>
      <w:r>
        <w:rPr>
          <w:rFonts w:ascii="宋体" w:eastAsia="宋体" w:hAnsi="宋体" w:cs="宋体"/>
          <w:sz w:val="24"/>
        </w:rPr>
        <w:t>为连杆三的拟定长度，64mm；l</w:t>
      </w:r>
      <w:r>
        <w:rPr>
          <w:rFonts w:ascii="宋体" w:eastAsia="宋体" w:hAnsi="宋体" w:cs="宋体"/>
          <w:sz w:val="18"/>
          <w:vertAlign w:val="subscript"/>
        </w:rPr>
        <w:t>3</w:t>
      </w:r>
      <w:r>
        <w:rPr>
          <w:rFonts w:ascii="宋体" w:eastAsia="宋体" w:hAnsi="宋体" w:cs="宋体"/>
          <w:sz w:val="24"/>
        </w:rPr>
        <w:t>为滑块距偏心轮中心x轴方向上的距离，44mm； l</w:t>
      </w:r>
      <w:r>
        <w:rPr>
          <w:rFonts w:ascii="宋体" w:eastAsia="宋体" w:hAnsi="宋体" w:cs="宋体"/>
          <w:sz w:val="18"/>
          <w:vertAlign w:val="subscript"/>
        </w:rPr>
        <w:t>4</w:t>
      </w:r>
      <w:r>
        <w:rPr>
          <w:rFonts w:ascii="宋体" w:eastAsia="宋体" w:hAnsi="宋体" w:cs="宋体"/>
          <w:sz w:val="24"/>
        </w:rPr>
        <w:t>为偏心距，15mm；l</w:t>
      </w:r>
      <w:r>
        <w:rPr>
          <w:rFonts w:ascii="宋体" w:eastAsia="宋体" w:hAnsi="宋体" w:cs="宋体"/>
          <w:sz w:val="18"/>
          <w:vertAlign w:val="subscript"/>
        </w:rPr>
        <w:t>5</w:t>
      </w:r>
      <w:r>
        <w:rPr>
          <w:rFonts w:ascii="宋体" w:eastAsia="宋体" w:hAnsi="宋体" w:cs="宋体"/>
          <w:sz w:val="24"/>
        </w:rPr>
        <w:t>为滑块上两铰接位置的中心距，7.5mm；l</w:t>
      </w:r>
      <w:r>
        <w:rPr>
          <w:rFonts w:ascii="宋体" w:eastAsia="宋体" w:hAnsi="宋体" w:cs="宋体"/>
          <w:sz w:val="18"/>
          <w:vertAlign w:val="subscript"/>
        </w:rPr>
        <w:t>6</w:t>
      </w:r>
      <w:r>
        <w:rPr>
          <w:rFonts w:ascii="宋体" w:eastAsia="宋体" w:hAnsi="宋体" w:cs="宋体"/>
          <w:sz w:val="24"/>
        </w:rPr>
        <w:t>为偏心轮中心距连杆1的垂直距离，169mm；x为连杆</w:t>
      </w:r>
      <w:proofErr w:type="gramStart"/>
      <w:r>
        <w:rPr>
          <w:rFonts w:ascii="宋体" w:eastAsia="宋体" w:hAnsi="宋体" w:cs="宋体"/>
          <w:sz w:val="24"/>
        </w:rPr>
        <w:t>一</w:t>
      </w:r>
      <w:proofErr w:type="gramEnd"/>
      <w:r>
        <w:rPr>
          <w:rFonts w:ascii="宋体" w:eastAsia="宋体" w:hAnsi="宋体" w:cs="宋体"/>
          <w:sz w:val="24"/>
        </w:rPr>
        <w:t>的拟定长度；y为连杆二的拟定长度；根据直角三角形公式：</w:t>
      </w:r>
    </w:p>
    <w:p w:rsidR="004F05B8" w:rsidRDefault="00936204">
      <w:pPr>
        <w:tabs>
          <w:tab w:val="center" w:pos="3044"/>
          <w:tab w:val="center" w:pos="5249"/>
          <w:tab w:val="center" w:pos="7890"/>
        </w:tabs>
        <w:spacing w:after="0"/>
        <w:ind w:left="-15"/>
      </w:pPr>
      <w:r>
        <w:rPr>
          <w:noProof/>
        </w:rPr>
        <mc:AlternateContent>
          <mc:Choice Requires="wpg">
            <w:drawing>
              <wp:anchor distT="0" distB="0" distL="114300" distR="114300" simplePos="0" relativeHeight="251658240" behindDoc="1" locked="0" layoutInCell="1" allowOverlap="1">
                <wp:simplePos x="0" y="0"/>
                <wp:positionH relativeFrom="column">
                  <wp:posOffset>1537068</wp:posOffset>
                </wp:positionH>
                <wp:positionV relativeFrom="paragraph">
                  <wp:posOffset>-59215</wp:posOffset>
                </wp:positionV>
                <wp:extent cx="1754975" cy="221463"/>
                <wp:effectExtent l="0" t="0" r="0" b="0"/>
                <wp:wrapNone/>
                <wp:docPr id="17972" name="Group 17972"/>
                <wp:cNvGraphicFramePr/>
                <a:graphic xmlns:a="http://schemas.openxmlformats.org/drawingml/2006/main">
                  <a:graphicData uri="http://schemas.microsoft.com/office/word/2010/wordprocessingGroup">
                    <wpg:wgp>
                      <wpg:cNvGrpSpPr/>
                      <wpg:grpSpPr>
                        <a:xfrm>
                          <a:off x="0" y="0"/>
                          <a:ext cx="1754975" cy="221463"/>
                          <a:chOff x="0" y="0"/>
                          <a:chExt cx="1754975" cy="221463"/>
                        </a:xfrm>
                      </wpg:grpSpPr>
                      <wps:wsp>
                        <wps:cNvPr id="2433" name="Shape 2433"/>
                        <wps:cNvSpPr/>
                        <wps:spPr>
                          <a:xfrm>
                            <a:off x="0" y="140094"/>
                            <a:ext cx="19444" cy="11113"/>
                          </a:xfrm>
                          <a:custGeom>
                            <a:avLst/>
                            <a:gdLst/>
                            <a:ahLst/>
                            <a:cxnLst/>
                            <a:rect l="0" t="0" r="0" b="0"/>
                            <a:pathLst>
                              <a:path w="19444" h="11113">
                                <a:moveTo>
                                  <a:pt x="0" y="11113"/>
                                </a:moveTo>
                                <a:lnTo>
                                  <a:pt x="19444"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434" name="Shape 2434"/>
                        <wps:cNvSpPr/>
                        <wps:spPr>
                          <a:xfrm>
                            <a:off x="19444" y="143269"/>
                            <a:ext cx="28181" cy="78194"/>
                          </a:xfrm>
                          <a:custGeom>
                            <a:avLst/>
                            <a:gdLst/>
                            <a:ahLst/>
                            <a:cxnLst/>
                            <a:rect l="0" t="0" r="0" b="0"/>
                            <a:pathLst>
                              <a:path w="28181" h="78194">
                                <a:moveTo>
                                  <a:pt x="0" y="0"/>
                                </a:moveTo>
                                <a:lnTo>
                                  <a:pt x="28181" y="78194"/>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2435" name="Shape 2435"/>
                        <wps:cNvSpPr/>
                        <wps:spPr>
                          <a:xfrm>
                            <a:off x="50800" y="0"/>
                            <a:ext cx="37300" cy="221463"/>
                          </a:xfrm>
                          <a:custGeom>
                            <a:avLst/>
                            <a:gdLst/>
                            <a:ahLst/>
                            <a:cxnLst/>
                            <a:rect l="0" t="0" r="0" b="0"/>
                            <a:pathLst>
                              <a:path w="37300" h="221463">
                                <a:moveTo>
                                  <a:pt x="0" y="221463"/>
                                </a:moveTo>
                                <a:lnTo>
                                  <a:pt x="37300"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436" name="Shape 2436"/>
                        <wps:cNvSpPr/>
                        <wps:spPr>
                          <a:xfrm>
                            <a:off x="88100" y="0"/>
                            <a:ext cx="827875" cy="0"/>
                          </a:xfrm>
                          <a:custGeom>
                            <a:avLst/>
                            <a:gdLst/>
                            <a:ahLst/>
                            <a:cxnLst/>
                            <a:rect l="0" t="0" r="0" b="0"/>
                            <a:pathLst>
                              <a:path w="827875">
                                <a:moveTo>
                                  <a:pt x="0" y="0"/>
                                </a:moveTo>
                                <a:lnTo>
                                  <a:pt x="827875"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437" name="Shape 2437"/>
                        <wps:cNvSpPr/>
                        <wps:spPr>
                          <a:xfrm>
                            <a:off x="1081075" y="121844"/>
                            <a:ext cx="19457" cy="11113"/>
                          </a:xfrm>
                          <a:custGeom>
                            <a:avLst/>
                            <a:gdLst/>
                            <a:ahLst/>
                            <a:cxnLst/>
                            <a:rect l="0" t="0" r="0" b="0"/>
                            <a:pathLst>
                              <a:path w="19457" h="11113">
                                <a:moveTo>
                                  <a:pt x="0" y="11113"/>
                                </a:moveTo>
                                <a:lnTo>
                                  <a:pt x="19457"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438" name="Shape 2438"/>
                        <wps:cNvSpPr/>
                        <wps:spPr>
                          <a:xfrm>
                            <a:off x="1100531" y="125019"/>
                            <a:ext cx="28168" cy="59525"/>
                          </a:xfrm>
                          <a:custGeom>
                            <a:avLst/>
                            <a:gdLst/>
                            <a:ahLst/>
                            <a:cxnLst/>
                            <a:rect l="0" t="0" r="0" b="0"/>
                            <a:pathLst>
                              <a:path w="28168" h="59525">
                                <a:moveTo>
                                  <a:pt x="0" y="0"/>
                                </a:moveTo>
                                <a:lnTo>
                                  <a:pt x="28168" y="59525"/>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2439" name="Shape 2439"/>
                        <wps:cNvSpPr/>
                        <wps:spPr>
                          <a:xfrm>
                            <a:off x="1131875" y="11113"/>
                            <a:ext cx="37312" cy="173431"/>
                          </a:xfrm>
                          <a:custGeom>
                            <a:avLst/>
                            <a:gdLst/>
                            <a:ahLst/>
                            <a:cxnLst/>
                            <a:rect l="0" t="0" r="0" b="0"/>
                            <a:pathLst>
                              <a:path w="37312" h="173431">
                                <a:moveTo>
                                  <a:pt x="0" y="173431"/>
                                </a:moveTo>
                                <a:lnTo>
                                  <a:pt x="37312"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440" name="Shape 2440"/>
                        <wps:cNvSpPr/>
                        <wps:spPr>
                          <a:xfrm>
                            <a:off x="1169187" y="11113"/>
                            <a:ext cx="585788" cy="0"/>
                          </a:xfrm>
                          <a:custGeom>
                            <a:avLst/>
                            <a:gdLst/>
                            <a:ahLst/>
                            <a:cxnLst/>
                            <a:rect l="0" t="0" r="0" b="0"/>
                            <a:pathLst>
                              <a:path w="585788">
                                <a:moveTo>
                                  <a:pt x="0" y="0"/>
                                </a:moveTo>
                                <a:lnTo>
                                  <a:pt x="585788" y="0"/>
                                </a:lnTo>
                              </a:path>
                            </a:pathLst>
                          </a:custGeom>
                          <a:ln w="6350"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ECAF225" id="Group 17972" o:spid="_x0000_s1026" style="position:absolute;left:0;text-align:left;margin-left:121.05pt;margin-top:-4.65pt;width:138.2pt;height:17.45pt;z-index:-251658240" coordsize="17549,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">
                <v:shape id="Shape 2433" o:spid="_x0000_s1027" style="position:absolute;top:1400;width:194;height:112;visibility:visible;mso-wrap-style:square;v-text-anchor:top" coordsize="19444,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" path="m,11113l19444,e" filled="f" strokeweight=".5pt">
                  <v:stroke endcap="round"/>
                  <v:path arrowok="t" textboxrect="0,0,19444,11113"/>
                </v:shape>
                <v:shape id="Shape 2434" o:spid="_x0000_s1028" style="position:absolute;left:194;top:1432;width:282;height:782;visibility:visible;mso-wrap-style:square;v-text-anchor:top" coordsize="28181,78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" path="m,l28181,78194e" filled="f" strokeweight="1pt">
                  <v:stroke endcap="round"/>
                  <v:path arrowok="t" textboxrect="0,0,28181,78194"/>
                </v:shape>
                <v:shape id="Shape 2435" o:spid="_x0000_s1029" style="position:absolute;left:508;width:373;height:2214;visibility:visible;mso-wrap-style:square;v-text-anchor:top" coordsize="37300,221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" path="m,221463l37300,e" filled="f" strokeweight=".5pt">
                  <v:stroke endcap="round"/>
                  <v:path arrowok="t" textboxrect="0,0,37300,221463"/>
                </v:shape>
                <v:shape id="Shape 2436" o:spid="_x0000_s1030" style="position:absolute;left:881;width:8278;height:0;visibility:visible;mso-wrap-style:square;v-text-anchor:top" coordsize="827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" path="m,l827875,e" filled="f" strokeweight=".5pt">
                  <v:stroke endcap="round"/>
                  <v:path arrowok="t" textboxrect="0,0,827875,0"/>
                </v:shape>
                <v:shape id="Shape 2437" o:spid="_x0000_s1031" style="position:absolute;left:10810;top:1218;width:195;height:111;visibility:visible;mso-wrap-style:square;v-text-anchor:top" coordsize="19457,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" path="m,11113l19457,e" filled="f" strokeweight=".5pt">
                  <v:stroke endcap="round"/>
                  <v:path arrowok="t" textboxrect="0,0,19457,11113"/>
                </v:shape>
                <v:shape id="Shape 2438" o:spid="_x0000_s1032" style="position:absolute;left:11005;top:1250;width:281;height:595;visibility:visible;mso-wrap-style:square;v-text-anchor:top" coordsize="28168,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" path="m,l28168,59525e" filled="f" strokeweight="1pt">
                  <v:stroke endcap="round"/>
                  <v:path arrowok="t" textboxrect="0,0,28168,59525"/>
                </v:shape>
                <v:shape id="Shape 2439" o:spid="_x0000_s1033" style="position:absolute;left:11318;top:111;width:373;height:1734;visibility:visible;mso-wrap-style:square;v-text-anchor:top" coordsize="37312,173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" path="m,173431l37312,e" filled="f" strokeweight=".5pt">
                  <v:stroke endcap="round"/>
                  <v:path arrowok="t" textboxrect="0,0,37312,173431"/>
                </v:shape>
                <v:shape id="Shape 2440" o:spid="_x0000_s1034" style="position:absolute;left:11691;top:111;width:5858;height:0;visibility:visible;mso-wrap-style:square;v-text-anchor:top" coordsize="5857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" path="m,l585788,e" filled="f" strokeweight=".5pt">
                  <v:stroke endcap="round"/>
                  <v:path arrowok="t" textboxrect="0,0,585788,0"/>
                </v:shape>
              </v:group>
            </w:pict>
          </mc:Fallback>
        </mc:AlternateContent>
      </w:r>
      <w:r>
        <w:rPr>
          <w:rFonts w:ascii="宋体" w:eastAsia="宋体" w:hAnsi="宋体" w:cs="宋体"/>
          <w:sz w:val="24"/>
        </w:rPr>
        <w:t>初始位置：</w:t>
      </w:r>
      <w:r>
        <w:rPr>
          <w:rFonts w:ascii="宋体" w:eastAsia="宋体" w:hAnsi="宋体" w:cs="宋体"/>
          <w:sz w:val="24"/>
        </w:rPr>
        <w:tab/>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1 </w:t>
      </w:r>
      <w:r>
        <w:rPr>
          <w:rFonts w:ascii="Segoe UI Symbol" w:eastAsia="Segoe UI Symbol" w:hAnsi="Segoe UI Symbol" w:cs="Segoe UI Symbol"/>
          <w:sz w:val="24"/>
        </w:rPr>
        <w:t xml:space="preserve"> </w:t>
      </w:r>
      <w:r>
        <w:rPr>
          <w:rFonts w:ascii="宋体" w:eastAsia="宋体" w:hAnsi="宋体" w:cs="宋体"/>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2 </w:t>
      </w:r>
      <w:r>
        <w:rPr>
          <w:rFonts w:ascii="Segoe UI Symbol" w:eastAsia="Segoe UI Symbol" w:hAnsi="Segoe UI Symbol" w:cs="Segoe UI Symbol"/>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4 </w:t>
      </w:r>
      <w:r>
        <w:rPr>
          <w:rFonts w:ascii="Times New Roman" w:eastAsia="Times New Roman" w:hAnsi="Times New Roman" w:cs="Times New Roman"/>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3</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w:t>
      </w:r>
      <w:r>
        <w:rPr>
          <w:rFonts w:ascii="Segoe UI Symbol" w:eastAsia="Segoe UI Symbol" w:hAnsi="Segoe UI Symbol" w:cs="Segoe UI Symbol"/>
          <w:sz w:val="24"/>
        </w:rPr>
        <w:tab/>
      </w:r>
      <w:r>
        <w:rPr>
          <w:rFonts w:ascii="Times New Roman" w:eastAsia="Times New Roman" w:hAnsi="Times New Roman" w:cs="Times New Roman"/>
          <w:sz w:val="24"/>
        </w:rPr>
        <w:t>79</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sz w:val="24"/>
        </w:rPr>
        <w:t>44</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sz w:val="24"/>
        </w:rPr>
        <w:t>65.6mm</w:t>
      </w:r>
      <w:r>
        <w:rPr>
          <w:rFonts w:ascii="Times New Roman" w:eastAsia="Times New Roman" w:hAnsi="Times New Roman" w:cs="Times New Roman"/>
          <w:sz w:val="24"/>
        </w:rPr>
        <w:tab/>
      </w:r>
      <w:r>
        <w:rPr>
          <w:rFonts w:ascii="宋体" w:eastAsia="宋体" w:hAnsi="宋体" w:cs="宋体"/>
          <w:sz w:val="21"/>
        </w:rPr>
        <w:t>（</w:t>
      </w:r>
      <w:r>
        <w:rPr>
          <w:rFonts w:ascii="Times New Roman" w:eastAsia="Times New Roman" w:hAnsi="Times New Roman" w:cs="Times New Roman"/>
          <w:sz w:val="21"/>
        </w:rPr>
        <w:t>3-8</w:t>
      </w:r>
      <w:r>
        <w:rPr>
          <w:rFonts w:ascii="宋体" w:eastAsia="宋体" w:hAnsi="宋体" w:cs="宋体"/>
          <w:sz w:val="21"/>
        </w:rPr>
        <w:t>）</w:t>
      </w:r>
    </w:p>
    <w:tbl>
      <w:tblPr>
        <w:tblStyle w:val="TableGrid"/>
        <w:tblW w:w="8377" w:type="dxa"/>
        <w:tblInd w:w="-99" w:type="dxa"/>
        <w:tblCellMar>
          <w:top w:w="36" w:type="dxa"/>
          <w:bottom w:w="25" w:type="dxa"/>
        </w:tblCellMar>
        <w:tblLook w:val="04A0" w:firstRow="1" w:lastRow="0" w:firstColumn="1" w:lastColumn="0" w:noHBand="0" w:noVBand="1"/>
      </w:tblPr>
      <w:tblGrid>
        <w:gridCol w:w="7561"/>
        <w:gridCol w:w="816"/>
      </w:tblGrid>
      <w:tr w:rsidR="004F05B8">
        <w:trPr>
          <w:trHeight w:val="1078"/>
        </w:trPr>
        <w:tc>
          <w:tcPr>
            <w:tcW w:w="7561" w:type="dxa"/>
            <w:tcBorders>
              <w:top w:val="nil"/>
              <w:left w:val="nil"/>
              <w:bottom w:val="nil"/>
              <w:right w:val="nil"/>
            </w:tcBorders>
          </w:tcPr>
          <w:p w:rsidR="004F05B8" w:rsidRDefault="00936204">
            <w:pPr>
              <w:spacing w:after="110"/>
              <w:ind w:left="131"/>
            </w:pPr>
            <w:r>
              <w:rPr>
                <w:rFonts w:ascii="Times New Roman" w:eastAsia="Times New Roman" w:hAnsi="Times New Roman" w:cs="Times New Roman"/>
                <w:sz w:val="24"/>
              </w:rPr>
              <w:t>(</w:t>
            </w:r>
            <w:r>
              <w:rPr>
                <w:rFonts w:ascii="Times New Roman" w:eastAsia="Times New Roman" w:hAnsi="Times New Roman" w:cs="Times New Roman"/>
                <w:i/>
                <w:sz w:val="24"/>
              </w:rPr>
              <w:t>l</w:t>
            </w:r>
            <w:r>
              <w:rPr>
                <w:rFonts w:ascii="Times New Roman" w:eastAsia="Times New Roman" w:hAnsi="Times New Roman" w:cs="Times New Roman"/>
                <w:sz w:val="14"/>
              </w:rPr>
              <w:t xml:space="preserve">6 </w:t>
            </w:r>
            <w:r>
              <w:rPr>
                <w:rFonts w:ascii="Segoe UI Symbol" w:eastAsia="Segoe UI Symbol" w:hAnsi="Segoe UI Symbol" w:cs="Segoe UI Symbol"/>
                <w:sz w:val="24"/>
              </w:rPr>
              <w:t></w:t>
            </w:r>
            <w:r>
              <w:rPr>
                <w:rFonts w:ascii="Times New Roman" w:eastAsia="Times New Roman" w:hAnsi="Times New Roman" w:cs="Times New Roman"/>
                <w:i/>
                <w:sz w:val="24"/>
              </w:rPr>
              <w:t>l</w:t>
            </w:r>
            <w:r>
              <w:rPr>
                <w:rFonts w:ascii="Times New Roman" w:eastAsia="Times New Roman" w:hAnsi="Times New Roman" w:cs="Times New Roman"/>
                <w:sz w:val="14"/>
              </w:rPr>
              <w:t xml:space="preserve">1 </w:t>
            </w:r>
            <w:r>
              <w:rPr>
                <w:rFonts w:ascii="Segoe UI Symbol" w:eastAsia="Segoe UI Symbol" w:hAnsi="Segoe UI Symbol" w:cs="Segoe UI Symbol"/>
                <w:sz w:val="24"/>
              </w:rPr>
              <w:t></w:t>
            </w:r>
            <w:r>
              <w:rPr>
                <w:rFonts w:ascii="Times New Roman" w:eastAsia="Times New Roman" w:hAnsi="Times New Roman" w:cs="Times New Roman"/>
                <w:i/>
                <w:sz w:val="24"/>
              </w:rPr>
              <w:t>l</w:t>
            </w:r>
            <w:r>
              <w:rPr>
                <w:rFonts w:ascii="Times New Roman" w:eastAsia="Times New Roman" w:hAnsi="Times New Roman" w:cs="Times New Roman"/>
                <w:sz w:val="14"/>
              </w:rPr>
              <w:t xml:space="preserve">5 </w:t>
            </w:r>
            <w:r>
              <w:rPr>
                <w:rFonts w:ascii="Times New Roman" w:eastAsia="Times New Roman" w:hAnsi="Times New Roman" w:cs="Times New Roman"/>
                <w:sz w:val="24"/>
              </w:rPr>
              <w:t>)</w:t>
            </w:r>
            <w:r>
              <w:rPr>
                <w:rFonts w:ascii="Times New Roman" w:eastAsia="Times New Roman" w:hAnsi="Times New Roman" w:cs="Times New Roman"/>
                <w:sz w:val="14"/>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x</w:t>
            </w:r>
            <w:r>
              <w:rPr>
                <w:rFonts w:ascii="Times New Roman" w:eastAsia="Times New Roman" w:hAnsi="Times New Roman" w:cs="Times New Roman"/>
                <w:sz w:val="14"/>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y</w:t>
            </w:r>
            <w:r>
              <w:rPr>
                <w:rFonts w:ascii="Times New Roman" w:eastAsia="Times New Roman" w:hAnsi="Times New Roman" w:cs="Times New Roman"/>
                <w:sz w:val="14"/>
              </w:rPr>
              <w:t>2</w:t>
            </w:r>
          </w:p>
          <w:p w:rsidR="004F05B8" w:rsidRDefault="00936204">
            <w:pPr>
              <w:spacing w:after="78"/>
            </w:pPr>
            <w:r>
              <w:rPr>
                <w:rFonts w:ascii="宋体" w:eastAsia="宋体" w:hAnsi="宋体" w:cs="宋体"/>
                <w:sz w:val="24"/>
              </w:rPr>
              <w:t>（</w:t>
            </w:r>
            <w:r>
              <w:rPr>
                <w:rFonts w:ascii="Times New Roman" w:eastAsia="Times New Roman" w:hAnsi="Times New Roman" w:cs="Times New Roman"/>
                <w:sz w:val="24"/>
              </w:rPr>
              <w:t>169-65.6-7.5</w:t>
            </w:r>
            <w:r>
              <w:rPr>
                <w:rFonts w:ascii="宋体" w:eastAsia="宋体" w:hAnsi="宋体" w:cs="宋体"/>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x</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y</w:t>
            </w:r>
            <w:r>
              <w:rPr>
                <w:rFonts w:ascii="Times New Roman" w:eastAsia="Times New Roman" w:hAnsi="Times New Roman" w:cs="Times New Roman"/>
                <w:sz w:val="21"/>
                <w:vertAlign w:val="superscript"/>
              </w:rPr>
              <w:t>2</w:t>
            </w:r>
          </w:p>
          <w:p w:rsidR="004F05B8" w:rsidRDefault="00936204">
            <w:pPr>
              <w:spacing w:after="0"/>
              <w:ind w:left="128"/>
            </w:pPr>
            <w:r>
              <w:rPr>
                <w:rFonts w:ascii="Times New Roman" w:eastAsia="Times New Roman" w:hAnsi="Times New Roman" w:cs="Times New Roman"/>
                <w:sz w:val="24"/>
              </w:rPr>
              <w:t>95.9</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x</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y</w:t>
            </w:r>
            <w:r>
              <w:rPr>
                <w:rFonts w:ascii="Times New Roman" w:eastAsia="Times New Roman" w:hAnsi="Times New Roman" w:cs="Times New Roman"/>
                <w:sz w:val="21"/>
                <w:vertAlign w:val="superscript"/>
              </w:rPr>
              <w:t>2</w:t>
            </w:r>
          </w:p>
        </w:tc>
        <w:tc>
          <w:tcPr>
            <w:tcW w:w="816" w:type="dxa"/>
            <w:tcBorders>
              <w:top w:val="nil"/>
              <w:left w:val="nil"/>
              <w:bottom w:val="nil"/>
              <w:right w:val="nil"/>
            </w:tcBorders>
            <w:vAlign w:val="bottom"/>
          </w:tcPr>
          <w:p w:rsidR="004F05B8" w:rsidRDefault="00936204">
            <w:pPr>
              <w:spacing w:after="0"/>
              <w:ind w:left="120"/>
              <w:jc w:val="both"/>
            </w:pPr>
            <w:r>
              <w:rPr>
                <w:rFonts w:ascii="宋体" w:eastAsia="宋体" w:hAnsi="宋体" w:cs="宋体"/>
                <w:sz w:val="21"/>
              </w:rPr>
              <w:t>（</w:t>
            </w:r>
            <w:r>
              <w:rPr>
                <w:rFonts w:ascii="Times New Roman" w:eastAsia="Times New Roman" w:hAnsi="Times New Roman" w:cs="Times New Roman"/>
                <w:sz w:val="21"/>
              </w:rPr>
              <w:t>3-9</w:t>
            </w:r>
            <w:r>
              <w:rPr>
                <w:rFonts w:ascii="宋体" w:eastAsia="宋体" w:hAnsi="宋体" w:cs="宋体"/>
                <w:sz w:val="21"/>
              </w:rPr>
              <w:t>）</w:t>
            </w:r>
          </w:p>
        </w:tc>
      </w:tr>
    </w:tbl>
    <w:p w:rsidR="004F05B8" w:rsidRDefault="00936204">
      <w:pPr>
        <w:tabs>
          <w:tab w:val="center" w:pos="2152"/>
          <w:tab w:val="center" w:pos="3226"/>
          <w:tab w:val="center" w:pos="5121"/>
          <w:tab w:val="right" w:pos="8640"/>
        </w:tabs>
        <w:spacing w:after="0"/>
        <w:ind w:left="-15"/>
      </w:pPr>
      <w:r>
        <w:rPr>
          <w:noProof/>
        </w:rPr>
        <mc:AlternateContent>
          <mc:Choice Requires="wpg">
            <w:drawing>
              <wp:anchor distT="0" distB="0" distL="114300" distR="114300" simplePos="0" relativeHeight="251659264" behindDoc="1" locked="0" layoutInCell="1" allowOverlap="1">
                <wp:simplePos x="0" y="0"/>
                <wp:positionH relativeFrom="column">
                  <wp:posOffset>1511097</wp:posOffset>
                </wp:positionH>
                <wp:positionV relativeFrom="paragraph">
                  <wp:posOffset>-62049</wp:posOffset>
                </wp:positionV>
                <wp:extent cx="1698231" cy="221463"/>
                <wp:effectExtent l="0" t="0" r="0" b="0"/>
                <wp:wrapNone/>
                <wp:docPr id="17974" name="Group 17974"/>
                <wp:cNvGraphicFramePr/>
                <a:graphic xmlns:a="http://schemas.openxmlformats.org/drawingml/2006/main">
                  <a:graphicData uri="http://schemas.microsoft.com/office/word/2010/wordprocessingGroup">
                    <wpg:wgp>
                      <wpg:cNvGrpSpPr/>
                      <wpg:grpSpPr>
                        <a:xfrm>
                          <a:off x="0" y="0"/>
                          <a:ext cx="1698231" cy="221463"/>
                          <a:chOff x="0" y="0"/>
                          <a:chExt cx="1698231" cy="221463"/>
                        </a:xfrm>
                      </wpg:grpSpPr>
                      <wps:wsp>
                        <wps:cNvPr id="2515" name="Shape 2515"/>
                        <wps:cNvSpPr/>
                        <wps:spPr>
                          <a:xfrm>
                            <a:off x="0" y="140106"/>
                            <a:ext cx="19444" cy="11113"/>
                          </a:xfrm>
                          <a:custGeom>
                            <a:avLst/>
                            <a:gdLst/>
                            <a:ahLst/>
                            <a:cxnLst/>
                            <a:rect l="0" t="0" r="0" b="0"/>
                            <a:pathLst>
                              <a:path w="19444" h="11113">
                                <a:moveTo>
                                  <a:pt x="0" y="11113"/>
                                </a:moveTo>
                                <a:lnTo>
                                  <a:pt x="19444"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516" name="Shape 2516"/>
                        <wps:cNvSpPr/>
                        <wps:spPr>
                          <a:xfrm>
                            <a:off x="19444" y="143281"/>
                            <a:ext cx="28181" cy="78181"/>
                          </a:xfrm>
                          <a:custGeom>
                            <a:avLst/>
                            <a:gdLst/>
                            <a:ahLst/>
                            <a:cxnLst/>
                            <a:rect l="0" t="0" r="0" b="0"/>
                            <a:pathLst>
                              <a:path w="28181" h="78181">
                                <a:moveTo>
                                  <a:pt x="0" y="0"/>
                                </a:moveTo>
                                <a:lnTo>
                                  <a:pt x="28181" y="78181"/>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2517" name="Shape 2517"/>
                        <wps:cNvSpPr/>
                        <wps:spPr>
                          <a:xfrm>
                            <a:off x="50800" y="0"/>
                            <a:ext cx="37325" cy="221463"/>
                          </a:xfrm>
                          <a:custGeom>
                            <a:avLst/>
                            <a:gdLst/>
                            <a:ahLst/>
                            <a:cxnLst/>
                            <a:rect l="0" t="0" r="0" b="0"/>
                            <a:pathLst>
                              <a:path w="37325" h="221463">
                                <a:moveTo>
                                  <a:pt x="0" y="221463"/>
                                </a:moveTo>
                                <a:lnTo>
                                  <a:pt x="37325"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518" name="Shape 2518"/>
                        <wps:cNvSpPr/>
                        <wps:spPr>
                          <a:xfrm>
                            <a:off x="88125" y="0"/>
                            <a:ext cx="768528" cy="0"/>
                          </a:xfrm>
                          <a:custGeom>
                            <a:avLst/>
                            <a:gdLst/>
                            <a:ahLst/>
                            <a:cxnLst/>
                            <a:rect l="0" t="0" r="0" b="0"/>
                            <a:pathLst>
                              <a:path w="768528">
                                <a:moveTo>
                                  <a:pt x="0" y="0"/>
                                </a:moveTo>
                                <a:lnTo>
                                  <a:pt x="768528"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519" name="Shape 2519"/>
                        <wps:cNvSpPr/>
                        <wps:spPr>
                          <a:xfrm>
                            <a:off x="1021791" y="121844"/>
                            <a:ext cx="19457" cy="11113"/>
                          </a:xfrm>
                          <a:custGeom>
                            <a:avLst/>
                            <a:gdLst/>
                            <a:ahLst/>
                            <a:cxnLst/>
                            <a:rect l="0" t="0" r="0" b="0"/>
                            <a:pathLst>
                              <a:path w="19457" h="11113">
                                <a:moveTo>
                                  <a:pt x="0" y="11113"/>
                                </a:moveTo>
                                <a:lnTo>
                                  <a:pt x="19457"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520" name="Shape 2520"/>
                        <wps:cNvSpPr/>
                        <wps:spPr>
                          <a:xfrm>
                            <a:off x="1041248" y="125019"/>
                            <a:ext cx="28181" cy="59537"/>
                          </a:xfrm>
                          <a:custGeom>
                            <a:avLst/>
                            <a:gdLst/>
                            <a:ahLst/>
                            <a:cxnLst/>
                            <a:rect l="0" t="0" r="0" b="0"/>
                            <a:pathLst>
                              <a:path w="28181" h="59537">
                                <a:moveTo>
                                  <a:pt x="0" y="0"/>
                                </a:moveTo>
                                <a:lnTo>
                                  <a:pt x="28181" y="59537"/>
                                </a:lnTo>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2521" name="Shape 2521"/>
                        <wps:cNvSpPr/>
                        <wps:spPr>
                          <a:xfrm>
                            <a:off x="1072604" y="11113"/>
                            <a:ext cx="37313" cy="173444"/>
                          </a:xfrm>
                          <a:custGeom>
                            <a:avLst/>
                            <a:gdLst/>
                            <a:ahLst/>
                            <a:cxnLst/>
                            <a:rect l="0" t="0" r="0" b="0"/>
                            <a:pathLst>
                              <a:path w="37313" h="173444">
                                <a:moveTo>
                                  <a:pt x="0" y="173444"/>
                                </a:moveTo>
                                <a:lnTo>
                                  <a:pt x="37313"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2522" name="Shape 2522"/>
                        <wps:cNvSpPr/>
                        <wps:spPr>
                          <a:xfrm>
                            <a:off x="1109917" y="11113"/>
                            <a:ext cx="588315" cy="0"/>
                          </a:xfrm>
                          <a:custGeom>
                            <a:avLst/>
                            <a:gdLst/>
                            <a:ahLst/>
                            <a:cxnLst/>
                            <a:rect l="0" t="0" r="0" b="0"/>
                            <a:pathLst>
                              <a:path w="588315">
                                <a:moveTo>
                                  <a:pt x="0" y="0"/>
                                </a:moveTo>
                                <a:lnTo>
                                  <a:pt x="588315" y="0"/>
                                </a:lnTo>
                              </a:path>
                            </a:pathLst>
                          </a:custGeom>
                          <a:ln w="6350"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8E0DEC3" id="Group 17974" o:spid="_x0000_s1026" style="position:absolute;left:0;text-align:left;margin-left:119pt;margin-top:-4.9pt;width:133.7pt;height:17.45pt;z-index:-251657216" coordsize="16982,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">
                <v:shape id="Shape 2515" o:spid="_x0000_s1027" style="position:absolute;top:1401;width:194;height:111;visibility:visible;mso-wrap-style:square;v-text-anchor:top" coordsize="19444,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" path="m,11113l19444,e" filled="f" strokeweight=".5pt">
                  <v:stroke endcap="round"/>
                  <v:path arrowok="t" textboxrect="0,0,19444,11113"/>
                </v:shape>
                <v:shape id="Shape 2516" o:spid="_x0000_s1028" style="position:absolute;left:194;top:1432;width:282;height:782;visibility:visible;mso-wrap-style:square;v-text-anchor:top" coordsize="28181,78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" path="m,l28181,78181e" filled="f" strokeweight="1pt">
                  <v:stroke endcap="round"/>
                  <v:path arrowok="t" textboxrect="0,0,28181,78181"/>
                </v:shape>
                <v:shape id="Shape 2517" o:spid="_x0000_s1029" style="position:absolute;left:508;width:373;height:2214;visibility:visible;mso-wrap-style:square;v-text-anchor:top" coordsize="37325,221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" path="m,221463l37325,e" filled="f" strokeweight=".5pt">
                  <v:stroke endcap="round"/>
                  <v:path arrowok="t" textboxrect="0,0,37325,221463"/>
                </v:shape>
                <v:shape id="Shape 2518" o:spid="_x0000_s1030" style="position:absolute;left:881;width:7685;height:0;visibility:visible;mso-wrap-style:square;v-text-anchor:top" coordsize="7685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" path="m,l768528,e" filled="f" strokeweight=".5pt">
                  <v:stroke endcap="round"/>
                  <v:path arrowok="t" textboxrect="0,0,768528,0"/>
                </v:shape>
                <v:shape id="Shape 2519" o:spid="_x0000_s1031" style="position:absolute;left:10217;top:1218;width:195;height:111;visibility:visible;mso-wrap-style:square;v-text-anchor:top" coordsize="19457,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" path="m,11113l19457,e" filled="f" strokeweight=".5pt">
                  <v:stroke endcap="round"/>
                  <v:path arrowok="t" textboxrect="0,0,19457,11113"/>
                </v:shape>
                <v:shape id="Shape 2520" o:spid="_x0000_s1032" style="position:absolute;left:10412;top:1250;width:282;height:595;visibility:visible;mso-wrap-style:square;v-text-anchor:top" coordsize="28181,59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" path="m,l28181,59537e" filled="f" strokeweight="1pt">
                  <v:stroke endcap="round"/>
                  <v:path arrowok="t" textboxrect="0,0,28181,59537"/>
                </v:shape>
                <v:shape id="Shape 2521" o:spid="_x0000_s1033" style="position:absolute;left:10726;top:111;width:373;height:1734;visibility:visible;mso-wrap-style:square;v-text-anchor:top" coordsize="37313,1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" path="m,173444l37313,e" filled="f" strokeweight=".5pt">
                  <v:stroke endcap="round"/>
                  <v:path arrowok="t" textboxrect="0,0,37313,173444"/>
                </v:shape>
                <v:shape id="Shape 2522" o:spid="_x0000_s1034" style="position:absolute;left:11099;top:111;width:5883;height:0;visibility:visible;mso-wrap-style:square;v-text-anchor:top" coordsize="5883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" path="m,l588315,e" filled="f" strokeweight=".5pt">
                  <v:stroke endcap="round"/>
                  <v:path arrowok="t" textboxrect="0,0,588315,0"/>
                </v:shape>
              </v:group>
            </w:pict>
          </mc:Fallback>
        </mc:AlternateContent>
      </w:r>
      <w:r>
        <w:rPr>
          <w:rFonts w:ascii="宋体" w:eastAsia="宋体" w:hAnsi="宋体" w:cs="宋体"/>
          <w:sz w:val="24"/>
        </w:rPr>
        <w:t>结束位置：</w:t>
      </w:r>
      <w:r>
        <w:rPr>
          <w:rFonts w:ascii="宋体" w:eastAsia="宋体" w:hAnsi="宋体" w:cs="宋体"/>
          <w:sz w:val="24"/>
        </w:rPr>
        <w:tab/>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1 </w:t>
      </w:r>
      <w:r>
        <w:rPr>
          <w:rFonts w:ascii="Segoe UI Symbol" w:eastAsia="Segoe UI Symbol" w:hAnsi="Segoe UI Symbol" w:cs="Segoe UI Symbol"/>
          <w:sz w:val="24"/>
        </w:rPr>
        <w:t></w:t>
      </w:r>
      <w:r>
        <w:rPr>
          <w:rFonts w:ascii="Segoe UI Symbol" w:eastAsia="Segoe UI Symbol" w:hAnsi="Segoe UI Symbol" w:cs="Segoe UI Symbol"/>
          <w:sz w:val="24"/>
        </w:rPr>
        <w:tab/>
      </w:r>
      <w:r>
        <w:rPr>
          <w:rFonts w:ascii="Times New Roman" w:eastAsia="Times New Roman" w:hAnsi="Times New Roman" w:cs="Times New Roman"/>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2 </w:t>
      </w:r>
      <w:r>
        <w:rPr>
          <w:rFonts w:ascii="Times New Roman" w:eastAsia="Times New Roman" w:hAnsi="Times New Roman" w:cs="Times New Roman"/>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4 </w:t>
      </w:r>
      <w:r>
        <w:rPr>
          <w:rFonts w:ascii="Times New Roman" w:eastAsia="Times New Roman" w:hAnsi="Times New Roman" w:cs="Times New Roman"/>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3</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w:t>
      </w:r>
      <w:r>
        <w:rPr>
          <w:rFonts w:ascii="Segoe UI Symbol" w:eastAsia="Segoe UI Symbol" w:hAnsi="Segoe UI Symbol" w:cs="Segoe UI Symbol"/>
          <w:sz w:val="24"/>
        </w:rPr>
        <w:tab/>
      </w:r>
      <w:r>
        <w:rPr>
          <w:rFonts w:ascii="Times New Roman" w:eastAsia="Times New Roman" w:hAnsi="Times New Roman" w:cs="Times New Roman"/>
          <w:sz w:val="24"/>
        </w:rPr>
        <w:t>49</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sz w:val="24"/>
        </w:rPr>
        <w:t>44</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sz w:val="24"/>
        </w:rPr>
        <w:t>21.6mm</w:t>
      </w:r>
      <w:r>
        <w:rPr>
          <w:rFonts w:ascii="Times New Roman" w:eastAsia="Times New Roman" w:hAnsi="Times New Roman" w:cs="Times New Roman"/>
          <w:sz w:val="24"/>
        </w:rPr>
        <w:tab/>
      </w:r>
      <w:r>
        <w:rPr>
          <w:rFonts w:ascii="宋体" w:eastAsia="宋体" w:hAnsi="宋体" w:cs="宋体"/>
          <w:sz w:val="21"/>
        </w:rPr>
        <w:t>（</w:t>
      </w:r>
      <w:r>
        <w:rPr>
          <w:rFonts w:ascii="Times New Roman" w:eastAsia="Times New Roman" w:hAnsi="Times New Roman" w:cs="Times New Roman"/>
          <w:sz w:val="21"/>
        </w:rPr>
        <w:t>3-10</w:t>
      </w:r>
      <w:r>
        <w:rPr>
          <w:rFonts w:ascii="宋体" w:eastAsia="宋体" w:hAnsi="宋体" w:cs="宋体"/>
          <w:sz w:val="21"/>
        </w:rPr>
        <w:t>）</w:t>
      </w:r>
    </w:p>
    <w:tbl>
      <w:tblPr>
        <w:tblStyle w:val="TableGrid"/>
        <w:tblW w:w="8355" w:type="dxa"/>
        <w:tblInd w:w="-99" w:type="dxa"/>
        <w:tblCellMar>
          <w:top w:w="34" w:type="dxa"/>
          <w:bottom w:w="17" w:type="dxa"/>
        </w:tblCellMar>
        <w:tblLook w:val="04A0" w:firstRow="1" w:lastRow="0" w:firstColumn="1" w:lastColumn="0" w:noHBand="0" w:noVBand="1"/>
      </w:tblPr>
      <w:tblGrid>
        <w:gridCol w:w="7560"/>
        <w:gridCol w:w="795"/>
      </w:tblGrid>
      <w:tr w:rsidR="004F05B8">
        <w:trPr>
          <w:trHeight w:val="1078"/>
        </w:trPr>
        <w:tc>
          <w:tcPr>
            <w:tcW w:w="7561" w:type="dxa"/>
            <w:tcBorders>
              <w:top w:val="nil"/>
              <w:left w:val="nil"/>
              <w:bottom w:val="nil"/>
              <w:right w:val="nil"/>
            </w:tcBorders>
          </w:tcPr>
          <w:p w:rsidR="004F05B8" w:rsidRDefault="00936204">
            <w:pPr>
              <w:spacing w:after="114"/>
              <w:ind w:left="131"/>
            </w:pPr>
            <w:r>
              <w:rPr>
                <w:rFonts w:ascii="Times New Roman" w:eastAsia="Times New Roman" w:hAnsi="Times New Roman" w:cs="Times New Roman"/>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6 </w:t>
            </w:r>
            <w:r>
              <w:rPr>
                <w:rFonts w:ascii="Segoe UI Symbol" w:eastAsia="Segoe UI Symbol" w:hAnsi="Segoe UI Symbol" w:cs="Segoe UI Symbol"/>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1 </w:t>
            </w:r>
            <w:r>
              <w:rPr>
                <w:rFonts w:ascii="Segoe UI Symbol" w:eastAsia="Segoe UI Symbol" w:hAnsi="Segoe UI Symbol" w:cs="Segoe UI Symbol"/>
                <w:sz w:val="24"/>
              </w:rPr>
              <w:t></w:t>
            </w:r>
            <w:r>
              <w:rPr>
                <w:rFonts w:ascii="Times New Roman" w:eastAsia="Times New Roman" w:hAnsi="Times New Roman" w:cs="Times New Roman"/>
                <w:i/>
                <w:sz w:val="24"/>
              </w:rPr>
              <w:t>l</w:t>
            </w:r>
            <w:r>
              <w:rPr>
                <w:rFonts w:ascii="Times New Roman" w:eastAsia="Times New Roman" w:hAnsi="Times New Roman" w:cs="Times New Roman"/>
                <w:sz w:val="21"/>
                <w:vertAlign w:val="subscript"/>
              </w:rPr>
              <w:t xml:space="preserve">5 </w:t>
            </w:r>
            <w:r>
              <w:rPr>
                <w:rFonts w:ascii="Times New Roman" w:eastAsia="Times New Roman" w:hAnsi="Times New Roman" w:cs="Times New Roman"/>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w:t>
            </w:r>
            <w:r>
              <w:rPr>
                <w:rFonts w:ascii="宋体" w:eastAsia="宋体" w:hAnsi="宋体" w:cs="宋体"/>
                <w:sz w:val="24"/>
              </w:rPr>
              <w:t>（</w:t>
            </w:r>
            <w:r>
              <w:rPr>
                <w:rFonts w:ascii="Times New Roman" w:eastAsia="Times New Roman" w:hAnsi="Times New Roman" w:cs="Times New Roman"/>
                <w:i/>
                <w:sz w:val="24"/>
              </w:rPr>
              <w:t>x</w:t>
            </w:r>
            <w:r>
              <w:rPr>
                <w:rFonts w:ascii="Times New Roman" w:eastAsia="Times New Roman" w:hAnsi="Times New Roman" w:cs="Times New Roman"/>
                <w:sz w:val="24"/>
              </w:rPr>
              <w:t>-100</w:t>
            </w:r>
            <w:r>
              <w:rPr>
                <w:rFonts w:ascii="宋体" w:eastAsia="宋体" w:hAnsi="宋体" w:cs="宋体"/>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y</w:t>
            </w:r>
            <w:r>
              <w:rPr>
                <w:rFonts w:ascii="Times New Roman" w:eastAsia="Times New Roman" w:hAnsi="Times New Roman" w:cs="Times New Roman"/>
                <w:sz w:val="21"/>
                <w:vertAlign w:val="superscript"/>
              </w:rPr>
              <w:t>2</w:t>
            </w:r>
          </w:p>
          <w:p w:rsidR="004F05B8" w:rsidRDefault="00936204">
            <w:pPr>
              <w:spacing w:after="81"/>
            </w:pPr>
            <w:r>
              <w:rPr>
                <w:rFonts w:ascii="宋体" w:eastAsia="宋体" w:hAnsi="宋体" w:cs="宋体"/>
                <w:sz w:val="24"/>
              </w:rPr>
              <w:t>（</w:t>
            </w:r>
            <w:r>
              <w:rPr>
                <w:rFonts w:ascii="Times New Roman" w:eastAsia="Times New Roman" w:hAnsi="Times New Roman" w:cs="Times New Roman"/>
                <w:sz w:val="24"/>
              </w:rPr>
              <w:t>169-21.6-7.5</w:t>
            </w:r>
            <w:r>
              <w:rPr>
                <w:rFonts w:ascii="宋体" w:eastAsia="宋体" w:hAnsi="宋体" w:cs="宋体"/>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w:t>
            </w:r>
            <w:r>
              <w:rPr>
                <w:rFonts w:ascii="宋体" w:eastAsia="宋体" w:hAnsi="宋体" w:cs="宋体"/>
                <w:sz w:val="24"/>
              </w:rPr>
              <w:t>（</w:t>
            </w:r>
            <w:r>
              <w:rPr>
                <w:rFonts w:ascii="Times New Roman" w:eastAsia="Times New Roman" w:hAnsi="Times New Roman" w:cs="Times New Roman"/>
                <w:i/>
                <w:sz w:val="24"/>
              </w:rPr>
              <w:t>x</w:t>
            </w:r>
            <w:r>
              <w:rPr>
                <w:rFonts w:ascii="Times New Roman" w:eastAsia="Times New Roman" w:hAnsi="Times New Roman" w:cs="Times New Roman"/>
                <w:sz w:val="24"/>
              </w:rPr>
              <w:t>-100</w:t>
            </w:r>
            <w:r>
              <w:rPr>
                <w:rFonts w:ascii="宋体" w:eastAsia="宋体" w:hAnsi="宋体" w:cs="宋体"/>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y</w:t>
            </w:r>
            <w:r>
              <w:rPr>
                <w:rFonts w:ascii="Times New Roman" w:eastAsia="Times New Roman" w:hAnsi="Times New Roman" w:cs="Times New Roman"/>
                <w:sz w:val="21"/>
                <w:vertAlign w:val="superscript"/>
              </w:rPr>
              <w:t>2</w:t>
            </w:r>
          </w:p>
          <w:p w:rsidR="004F05B8" w:rsidRDefault="00936204">
            <w:pPr>
              <w:spacing w:after="0"/>
              <w:ind w:left="109"/>
            </w:pPr>
            <w:r>
              <w:rPr>
                <w:rFonts w:ascii="Times New Roman" w:eastAsia="Times New Roman" w:hAnsi="Times New Roman" w:cs="Times New Roman"/>
                <w:sz w:val="24"/>
              </w:rPr>
              <w:t>139.9</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w:t>
            </w:r>
            <w:r>
              <w:rPr>
                <w:rFonts w:ascii="宋体" w:eastAsia="宋体" w:hAnsi="宋体" w:cs="宋体"/>
                <w:sz w:val="24"/>
              </w:rPr>
              <w:t>（</w:t>
            </w:r>
            <w:r>
              <w:rPr>
                <w:rFonts w:ascii="Times New Roman" w:eastAsia="Times New Roman" w:hAnsi="Times New Roman" w:cs="Times New Roman"/>
                <w:i/>
                <w:sz w:val="24"/>
              </w:rPr>
              <w:t>x</w:t>
            </w:r>
            <w:r>
              <w:rPr>
                <w:rFonts w:ascii="Times New Roman" w:eastAsia="Times New Roman" w:hAnsi="Times New Roman" w:cs="Times New Roman"/>
                <w:sz w:val="24"/>
              </w:rPr>
              <w:t>-100</w:t>
            </w:r>
            <w:r>
              <w:rPr>
                <w:rFonts w:ascii="宋体" w:eastAsia="宋体" w:hAnsi="宋体" w:cs="宋体"/>
                <w:sz w:val="24"/>
              </w:rPr>
              <w:t>）</w:t>
            </w:r>
            <w:r>
              <w:rPr>
                <w:rFonts w:ascii="Times New Roman" w:eastAsia="Times New Roman" w:hAnsi="Times New Roman" w:cs="Times New Roman"/>
                <w:sz w:val="21"/>
                <w:vertAlign w:val="superscript"/>
              </w:rPr>
              <w:t xml:space="preserve">2 </w:t>
            </w:r>
            <w:r>
              <w:rPr>
                <w:rFonts w:ascii="Segoe UI Symbol" w:eastAsia="Segoe UI Symbol" w:hAnsi="Segoe UI Symbol" w:cs="Segoe UI Symbol"/>
                <w:sz w:val="24"/>
              </w:rPr>
              <w:t xml:space="preserve"> </w:t>
            </w:r>
            <w:r>
              <w:rPr>
                <w:rFonts w:ascii="Times New Roman" w:eastAsia="Times New Roman" w:hAnsi="Times New Roman" w:cs="Times New Roman"/>
                <w:i/>
                <w:sz w:val="24"/>
              </w:rPr>
              <w:t>y</w:t>
            </w:r>
            <w:r>
              <w:rPr>
                <w:rFonts w:ascii="Times New Roman" w:eastAsia="Times New Roman" w:hAnsi="Times New Roman" w:cs="Times New Roman"/>
                <w:sz w:val="21"/>
                <w:vertAlign w:val="superscript"/>
              </w:rPr>
              <w:t>2</w:t>
            </w:r>
          </w:p>
        </w:tc>
        <w:tc>
          <w:tcPr>
            <w:tcW w:w="795" w:type="dxa"/>
            <w:tcBorders>
              <w:top w:val="nil"/>
              <w:left w:val="nil"/>
              <w:bottom w:val="nil"/>
              <w:right w:val="nil"/>
            </w:tcBorders>
            <w:vAlign w:val="bottom"/>
          </w:tcPr>
          <w:p w:rsidR="004F05B8" w:rsidRDefault="00936204">
            <w:pPr>
              <w:spacing w:after="0"/>
              <w:jc w:val="both"/>
            </w:pPr>
            <w:r>
              <w:rPr>
                <w:rFonts w:ascii="宋体" w:eastAsia="宋体" w:hAnsi="宋体" w:cs="宋体"/>
                <w:sz w:val="21"/>
              </w:rPr>
              <w:t>（</w:t>
            </w:r>
            <w:r>
              <w:rPr>
                <w:rFonts w:ascii="Times New Roman" w:eastAsia="Times New Roman" w:hAnsi="Times New Roman" w:cs="Times New Roman"/>
                <w:sz w:val="21"/>
              </w:rPr>
              <w:t>3-11</w:t>
            </w:r>
            <w:r>
              <w:rPr>
                <w:rFonts w:ascii="宋体" w:eastAsia="宋体" w:hAnsi="宋体" w:cs="宋体"/>
                <w:sz w:val="21"/>
              </w:rPr>
              <w:t>）</w:t>
            </w:r>
          </w:p>
        </w:tc>
      </w:tr>
    </w:tbl>
    <w:p w:rsidR="004F05B8" w:rsidRDefault="00936204">
      <w:pPr>
        <w:tabs>
          <w:tab w:val="center" w:pos="7019"/>
        </w:tabs>
        <w:spacing w:after="172" w:line="249" w:lineRule="auto"/>
        <w:ind w:left="-15"/>
      </w:pPr>
      <w:r>
        <w:rPr>
          <w:rFonts w:ascii="宋体" w:eastAsia="宋体" w:hAnsi="宋体" w:cs="宋体"/>
          <w:sz w:val="24"/>
        </w:rPr>
        <w:t xml:space="preserve">从（3-9）式与（3-11）式联立方程组求出： </w:t>
      </w:r>
      <w:r>
        <w:rPr>
          <w:rFonts w:ascii="Times New Roman" w:eastAsia="Times New Roman" w:hAnsi="Times New Roman" w:cs="Times New Roman"/>
          <w:i/>
          <w:sz w:val="24"/>
        </w:rPr>
        <w:t xml:space="preserve">x </w:t>
      </w:r>
      <w:r>
        <w:rPr>
          <w:rFonts w:ascii="Segoe UI Symbol" w:eastAsia="Segoe UI Symbol" w:hAnsi="Segoe UI Symbol" w:cs="Segoe UI Symbol"/>
          <w:sz w:val="24"/>
        </w:rPr>
        <w:t></w:t>
      </w:r>
      <w:r>
        <w:rPr>
          <w:rFonts w:ascii="Times New Roman" w:eastAsia="Times New Roman" w:hAnsi="Times New Roman" w:cs="Times New Roman"/>
          <w:sz w:val="24"/>
        </w:rPr>
        <w:t>102</w:t>
      </w:r>
      <w:r>
        <w:rPr>
          <w:rFonts w:ascii="Times New Roman" w:eastAsia="Times New Roman" w:hAnsi="Times New Roman" w:cs="Times New Roman"/>
          <w:i/>
          <w:sz w:val="24"/>
        </w:rPr>
        <w:t>mm</w:t>
      </w:r>
      <w:r>
        <w:rPr>
          <w:rFonts w:ascii="Times New Roman" w:eastAsia="Times New Roman" w:hAnsi="Times New Roman" w:cs="Times New Roman"/>
          <w:i/>
          <w:sz w:val="24"/>
        </w:rPr>
        <w:tab/>
        <w:t xml:space="preserve">y </w:t>
      </w:r>
      <w:r>
        <w:rPr>
          <w:rFonts w:ascii="Segoe UI Symbol" w:eastAsia="Segoe UI Symbol" w:hAnsi="Segoe UI Symbol" w:cs="Segoe UI Symbol"/>
          <w:sz w:val="24"/>
        </w:rPr>
        <w:t></w:t>
      </w:r>
      <w:r>
        <w:rPr>
          <w:rFonts w:ascii="Times New Roman" w:eastAsia="Times New Roman" w:hAnsi="Times New Roman" w:cs="Times New Roman"/>
          <w:sz w:val="24"/>
        </w:rPr>
        <w:t>140</w:t>
      </w:r>
      <w:r>
        <w:rPr>
          <w:rFonts w:ascii="Times New Roman" w:eastAsia="Times New Roman" w:hAnsi="Times New Roman" w:cs="Times New Roman"/>
          <w:i/>
          <w:sz w:val="24"/>
        </w:rPr>
        <w:t>mm</w:t>
      </w:r>
    </w:p>
    <w:p w:rsidR="004F05B8" w:rsidRDefault="00936204">
      <w:pPr>
        <w:spacing w:after="302" w:line="249" w:lineRule="auto"/>
        <w:ind w:left="-15" w:firstLine="480"/>
      </w:pPr>
      <w:r>
        <w:rPr>
          <w:rFonts w:ascii="宋体" w:eastAsia="宋体" w:hAnsi="宋体" w:cs="宋体"/>
          <w:sz w:val="24"/>
        </w:rPr>
        <w:t>而连杆</w:t>
      </w:r>
      <w:proofErr w:type="gramStart"/>
      <w:r>
        <w:rPr>
          <w:rFonts w:ascii="宋体" w:eastAsia="宋体" w:hAnsi="宋体" w:cs="宋体"/>
          <w:sz w:val="24"/>
        </w:rPr>
        <w:t>一</w:t>
      </w:r>
      <w:proofErr w:type="gramEnd"/>
      <w:r>
        <w:rPr>
          <w:rFonts w:ascii="宋体" w:eastAsia="宋体" w:hAnsi="宋体" w:cs="宋体"/>
          <w:sz w:val="24"/>
        </w:rPr>
        <w:t>还有一部分与推板相连，因此连杆</w:t>
      </w:r>
      <w:proofErr w:type="gramStart"/>
      <w:r>
        <w:rPr>
          <w:rFonts w:ascii="宋体" w:eastAsia="宋体" w:hAnsi="宋体" w:cs="宋体"/>
          <w:sz w:val="24"/>
        </w:rPr>
        <w:t>一</w:t>
      </w:r>
      <w:proofErr w:type="gramEnd"/>
      <w:r>
        <w:rPr>
          <w:rFonts w:ascii="宋体" w:eastAsia="宋体" w:hAnsi="宋体" w:cs="宋体"/>
          <w:sz w:val="24"/>
        </w:rPr>
        <w:t>的长度要大于102mm，最终采用x=110mm，y=140mm不变。</w:t>
      </w:r>
    </w:p>
    <w:p w:rsidR="004F05B8" w:rsidRDefault="00936204">
      <w:pPr>
        <w:spacing w:after="0"/>
        <w:ind w:left="-5" w:hanging="10"/>
      </w:pPr>
      <w:r>
        <w:rPr>
          <w:rFonts w:ascii="黑体" w:eastAsia="黑体" w:hAnsi="黑体" w:cs="黑体"/>
          <w:sz w:val="24"/>
        </w:rPr>
        <w:t>3.2.4推板</w:t>
      </w:r>
      <w:proofErr w:type="gramStart"/>
      <w:r>
        <w:rPr>
          <w:rFonts w:ascii="黑体" w:eastAsia="黑体" w:hAnsi="黑体" w:cs="黑体"/>
          <w:sz w:val="24"/>
        </w:rPr>
        <w:t>与推轮的</w:t>
      </w:r>
      <w:proofErr w:type="gramEnd"/>
      <w:r>
        <w:rPr>
          <w:rFonts w:ascii="黑体" w:eastAsia="黑体" w:hAnsi="黑体" w:cs="黑体"/>
          <w:sz w:val="24"/>
        </w:rPr>
        <w:t>材料选择</w:t>
      </w:r>
    </w:p>
    <w:p w:rsidR="004F05B8" w:rsidRDefault="00936204">
      <w:pPr>
        <w:spacing w:after="4" w:line="252" w:lineRule="auto"/>
        <w:ind w:left="-15" w:firstLine="641"/>
      </w:pPr>
      <w:r>
        <w:rPr>
          <w:rFonts w:ascii="宋体" w:eastAsia="宋体" w:hAnsi="宋体" w:cs="宋体"/>
          <w:color w:val="1A1A1A"/>
          <w:sz w:val="24"/>
        </w:rPr>
        <w:t>推板是在受到推杆的作用力下，与垃圾接触，并受到垃圾对其的作用力，因此推板在材料的选择上要向硬度较大的靠拢。在调查了钢材的市场价后，发现 Q235的价格低廉，硬度也达到了期望值，最终决定使用Q235作为推板的材料；</w:t>
      </w:r>
      <w:proofErr w:type="gramStart"/>
      <w:r>
        <w:rPr>
          <w:rFonts w:ascii="宋体" w:eastAsia="宋体" w:hAnsi="宋体" w:cs="宋体"/>
          <w:color w:val="1A1A1A"/>
          <w:sz w:val="24"/>
        </w:rPr>
        <w:t>推轮是</w:t>
      </w:r>
      <w:proofErr w:type="gramEnd"/>
      <w:r>
        <w:rPr>
          <w:rFonts w:ascii="宋体" w:eastAsia="宋体" w:hAnsi="宋体" w:cs="宋体"/>
          <w:color w:val="1A1A1A"/>
          <w:sz w:val="24"/>
        </w:rPr>
        <w:t>推板与外壁的内壁接触的媒介，</w:t>
      </w:r>
      <w:proofErr w:type="gramStart"/>
      <w:r>
        <w:rPr>
          <w:rFonts w:ascii="宋体" w:eastAsia="宋体" w:hAnsi="宋体" w:cs="宋体"/>
          <w:color w:val="1A1A1A"/>
          <w:sz w:val="24"/>
        </w:rPr>
        <w:t>因此推轮的</w:t>
      </w:r>
      <w:proofErr w:type="gramEnd"/>
      <w:r>
        <w:rPr>
          <w:rFonts w:ascii="宋体" w:eastAsia="宋体" w:hAnsi="宋体" w:cs="宋体"/>
          <w:color w:val="1A1A1A"/>
          <w:sz w:val="24"/>
        </w:rPr>
        <w:t>材料要求有良好的摩擦性，并无硬度要求，最适合的材料是非金属材料，经多方查询后，采取树脂基复合材料</w:t>
      </w:r>
      <w:proofErr w:type="gramStart"/>
      <w:r>
        <w:rPr>
          <w:rFonts w:ascii="宋体" w:eastAsia="宋体" w:hAnsi="宋体" w:cs="宋体"/>
          <w:color w:val="1A1A1A"/>
          <w:sz w:val="24"/>
        </w:rPr>
        <w:t>作为推轮的</w:t>
      </w:r>
      <w:proofErr w:type="gramEnd"/>
      <w:r>
        <w:rPr>
          <w:rFonts w:ascii="宋体" w:eastAsia="宋体" w:hAnsi="宋体" w:cs="宋体"/>
          <w:color w:val="1A1A1A"/>
          <w:sz w:val="24"/>
        </w:rPr>
        <w:t>原材料</w:t>
      </w:r>
      <w:r>
        <w:rPr>
          <w:rFonts w:ascii="宋体" w:eastAsia="宋体" w:hAnsi="宋体" w:cs="宋体"/>
          <w:sz w:val="18"/>
          <w:vertAlign w:val="superscript"/>
        </w:rPr>
        <w:t>[14]</w:t>
      </w:r>
      <w:r>
        <w:rPr>
          <w:rFonts w:ascii="宋体" w:eastAsia="宋体" w:hAnsi="宋体" w:cs="宋体"/>
          <w:color w:val="1A1A1A"/>
          <w:sz w:val="24"/>
        </w:rPr>
        <w:t>。</w:t>
      </w:r>
    </w:p>
    <w:p w:rsidR="004F05B8" w:rsidRDefault="00936204">
      <w:pPr>
        <w:pStyle w:val="1"/>
        <w:ind w:left="-5"/>
      </w:pPr>
      <w:r>
        <w:lastRenderedPageBreak/>
        <w:t>4 总结与展望</w:t>
      </w:r>
    </w:p>
    <w:p w:rsidR="004F05B8" w:rsidRDefault="00936204">
      <w:pPr>
        <w:spacing w:after="4" w:line="252" w:lineRule="auto"/>
        <w:ind w:left="-15" w:firstLine="482"/>
      </w:pPr>
      <w:r>
        <w:rPr>
          <w:rFonts w:ascii="宋体" w:eastAsia="宋体" w:hAnsi="宋体" w:cs="宋体"/>
          <w:color w:val="1A1A1A"/>
          <w:sz w:val="24"/>
        </w:rPr>
        <w:t>历经一个多学期的努力，查阅了大量的文献，在互联网上搜索大量的信息以及资料，终于把本次毕业设计的课题完满地解决了。本次课题是关于家庭</w:t>
      </w:r>
      <w:proofErr w:type="gramStart"/>
      <w:r>
        <w:rPr>
          <w:rFonts w:ascii="宋体" w:eastAsia="宋体" w:hAnsi="宋体" w:cs="宋体"/>
          <w:color w:val="1A1A1A"/>
          <w:sz w:val="24"/>
        </w:rPr>
        <w:t>厨房厨余垃圾处理</w:t>
      </w:r>
      <w:proofErr w:type="gramEnd"/>
      <w:r>
        <w:rPr>
          <w:rFonts w:ascii="宋体" w:eastAsia="宋体" w:hAnsi="宋体" w:cs="宋体"/>
          <w:color w:val="1A1A1A"/>
          <w:sz w:val="24"/>
        </w:rPr>
        <w:t>机器的设计，最主要的目的就是环保与可持续发展。一方面来说，我国对于这方面的研究信息很是缺乏，本次设计所查找到的资料大多是由国外的专家发表的，以及已有的成品也是由国外的公司生产的，我国对于这方面的技术非常匮乏；但从另一方面来说，这类产品在我国具有非常大的发展潜力，若哪家公司能优先设计出并生产出来，就能在我国优先抢占大量的市场，因为我国的国民素质在近几十年的发展中有非常大的进步，政府在对环保的宣传上花费了巨大的人力、物力，人们对于环保的意识也越发重视，在未来的日常生活中该类产品会逐渐演变为像冰箱一样的家用必备的电器。</w:t>
      </w:r>
    </w:p>
    <w:p w:rsidR="004F05B8" w:rsidRDefault="00936204">
      <w:pPr>
        <w:spacing w:after="4" w:line="252" w:lineRule="auto"/>
        <w:ind w:left="-15" w:firstLine="480"/>
      </w:pPr>
      <w:r>
        <w:rPr>
          <w:rFonts w:ascii="宋体" w:eastAsia="宋体" w:hAnsi="宋体" w:cs="宋体"/>
          <w:color w:val="1A1A1A"/>
          <w:sz w:val="24"/>
        </w:rPr>
        <w:t>本次设计对于本人的影响也非常大。在这次的设计中应用到了许多本科四年所学到的知识，如《机械原理》中的自由度的计算、分析，《机械制图》中的零件图的绘制，《机械设计》中的螺纹连接，《互换性与测量技术》中的公差等级等。只有经过了学校这四年的精心培养与老师细心的教导，本人才能完成本次毕业设计的课题，但由于本人自身对知识的掌握并不是很完全，阅历尚浅，经验有限，对这个设计还并不成熟，有待改进，因此对于该类产品还需深入研究。</w:t>
      </w:r>
      <w:r>
        <w:br w:type="page"/>
      </w:r>
    </w:p>
    <w:p w:rsidR="004F05B8" w:rsidRDefault="00936204">
      <w:pPr>
        <w:pStyle w:val="1"/>
        <w:spacing w:after="102"/>
        <w:ind w:left="-5"/>
      </w:pPr>
      <w:r>
        <w:lastRenderedPageBreak/>
        <w:t>参考文献</w:t>
      </w:r>
    </w:p>
    <w:p w:rsidR="004F05B8" w:rsidRDefault="00936204">
      <w:pPr>
        <w:spacing w:after="165" w:line="249" w:lineRule="auto"/>
        <w:ind w:left="-5" w:hanging="10"/>
      </w:pPr>
      <w:r>
        <w:rPr>
          <w:rFonts w:ascii="宋体" w:eastAsia="宋体" w:hAnsi="宋体" w:cs="宋体"/>
          <w:sz w:val="24"/>
        </w:rPr>
        <w:t>[1]侯嘉鑫，田</w:t>
      </w:r>
      <w:proofErr w:type="gramStart"/>
      <w:r>
        <w:rPr>
          <w:rFonts w:ascii="宋体" w:eastAsia="宋体" w:hAnsi="宋体" w:cs="宋体"/>
          <w:sz w:val="24"/>
        </w:rPr>
        <w:t>沅沅</w:t>
      </w:r>
      <w:proofErr w:type="gramEnd"/>
      <w:r>
        <w:rPr>
          <w:rFonts w:ascii="宋体" w:eastAsia="宋体" w:hAnsi="宋体" w:cs="宋体"/>
          <w:sz w:val="24"/>
        </w:rPr>
        <w:t>，王金爽，冯颖，</w:t>
      </w:r>
      <w:proofErr w:type="gramStart"/>
      <w:r>
        <w:rPr>
          <w:rFonts w:ascii="宋体" w:eastAsia="宋体" w:hAnsi="宋体" w:cs="宋体"/>
          <w:sz w:val="24"/>
        </w:rPr>
        <w:t>禹言芳</w:t>
      </w:r>
      <w:proofErr w:type="gramEnd"/>
      <w:r>
        <w:rPr>
          <w:rFonts w:ascii="宋体" w:eastAsia="宋体" w:hAnsi="宋体" w:cs="宋体"/>
          <w:sz w:val="24"/>
        </w:rPr>
        <w:t>. 一种</w:t>
      </w:r>
      <w:proofErr w:type="gramStart"/>
      <w:r>
        <w:rPr>
          <w:rFonts w:ascii="宋体" w:eastAsia="宋体" w:hAnsi="宋体" w:cs="宋体"/>
          <w:sz w:val="24"/>
        </w:rPr>
        <w:t>绿色厨余垃圾处理</w:t>
      </w:r>
      <w:proofErr w:type="gramEnd"/>
      <w:r>
        <w:rPr>
          <w:rFonts w:ascii="宋体" w:eastAsia="宋体" w:hAnsi="宋体" w:cs="宋体"/>
          <w:sz w:val="24"/>
        </w:rPr>
        <w:t>器的研制</w:t>
      </w:r>
      <w:r>
        <w:rPr>
          <w:rFonts w:ascii="宋体" w:eastAsia="宋体" w:hAnsi="宋体" w:cs="宋体"/>
          <w:color w:val="1A1A1A"/>
          <w:sz w:val="24"/>
        </w:rPr>
        <w:t>[J]</w:t>
      </w:r>
      <w:r>
        <w:rPr>
          <w:rFonts w:ascii="宋体" w:eastAsia="宋体" w:hAnsi="宋体" w:cs="宋体"/>
          <w:sz w:val="24"/>
        </w:rPr>
        <w:t>.</w:t>
      </w:r>
    </w:p>
    <w:p w:rsidR="004F05B8" w:rsidRDefault="00936204">
      <w:pPr>
        <w:spacing w:after="163" w:line="252" w:lineRule="auto"/>
        <w:ind w:left="-5" w:hanging="10"/>
      </w:pPr>
      <w:r>
        <w:rPr>
          <w:rFonts w:ascii="宋体" w:eastAsia="宋体" w:hAnsi="宋体" w:cs="宋体"/>
          <w:sz w:val="24"/>
        </w:rPr>
        <w:t>辽宁化工，</w:t>
      </w:r>
      <w:r>
        <w:rPr>
          <w:rFonts w:ascii="宋体" w:eastAsia="宋体" w:hAnsi="宋体" w:cs="宋体"/>
          <w:color w:val="1A1A1A"/>
          <w:sz w:val="24"/>
        </w:rPr>
        <w:t>2015,44(7): P840-843.</w:t>
      </w:r>
    </w:p>
    <w:p w:rsidR="004F05B8" w:rsidRDefault="00936204">
      <w:pPr>
        <w:spacing w:after="140" w:line="249" w:lineRule="auto"/>
        <w:ind w:left="-5" w:hanging="10"/>
      </w:pPr>
      <w:r>
        <w:rPr>
          <w:rFonts w:ascii="宋体" w:eastAsia="宋体" w:hAnsi="宋体" w:cs="宋体"/>
          <w:sz w:val="24"/>
        </w:rPr>
        <w:t>[2]王兴宇,曹华,孙大禹.</w:t>
      </w:r>
      <w:proofErr w:type="gramStart"/>
      <w:r>
        <w:rPr>
          <w:rFonts w:ascii="宋体" w:eastAsia="宋体" w:hAnsi="宋体" w:cs="宋体"/>
          <w:sz w:val="24"/>
        </w:rPr>
        <w:t>国内外厨余垃圾处理</w:t>
      </w:r>
      <w:proofErr w:type="gramEnd"/>
      <w:r>
        <w:rPr>
          <w:rFonts w:ascii="宋体" w:eastAsia="宋体" w:hAnsi="宋体" w:cs="宋体"/>
          <w:sz w:val="24"/>
        </w:rPr>
        <w:t>现状及技术综述[J].科技创新导</w:t>
      </w:r>
    </w:p>
    <w:p w:rsidR="004F05B8" w:rsidRDefault="00936204">
      <w:pPr>
        <w:spacing w:after="140" w:line="249" w:lineRule="auto"/>
        <w:ind w:left="-5" w:hanging="10"/>
      </w:pPr>
      <w:r>
        <w:rPr>
          <w:rFonts w:ascii="宋体" w:eastAsia="宋体" w:hAnsi="宋体" w:cs="宋体"/>
          <w:sz w:val="24"/>
        </w:rPr>
        <w:t>报,2012(08):227-229.</w:t>
      </w:r>
    </w:p>
    <w:p w:rsidR="004F05B8" w:rsidRDefault="00936204">
      <w:pPr>
        <w:spacing w:after="165" w:line="249" w:lineRule="auto"/>
        <w:ind w:left="-5" w:hanging="10"/>
      </w:pPr>
      <w:r>
        <w:rPr>
          <w:rFonts w:ascii="宋体" w:eastAsia="宋体" w:hAnsi="宋体" w:cs="宋体"/>
          <w:sz w:val="24"/>
        </w:rPr>
        <w:t xml:space="preserve">[3]金荣通，汪萌生，陈健，潘婷. </w:t>
      </w:r>
      <w:proofErr w:type="gramStart"/>
      <w:r>
        <w:rPr>
          <w:rFonts w:ascii="宋体" w:eastAsia="宋体" w:hAnsi="宋体" w:cs="宋体"/>
          <w:sz w:val="24"/>
        </w:rPr>
        <w:t>新型厨余垃圾处理</w:t>
      </w:r>
      <w:proofErr w:type="gramEnd"/>
      <w:r>
        <w:rPr>
          <w:rFonts w:ascii="宋体" w:eastAsia="宋体" w:hAnsi="宋体" w:cs="宋体"/>
          <w:sz w:val="24"/>
        </w:rPr>
        <w:t>器的设计</w:t>
      </w:r>
      <w:r>
        <w:rPr>
          <w:rFonts w:ascii="宋体" w:eastAsia="宋体" w:hAnsi="宋体" w:cs="宋体"/>
          <w:color w:val="1A1A1A"/>
          <w:sz w:val="24"/>
        </w:rPr>
        <w:t>[J]</w:t>
      </w:r>
      <w:r>
        <w:rPr>
          <w:rFonts w:ascii="宋体" w:eastAsia="宋体" w:hAnsi="宋体" w:cs="宋体"/>
          <w:sz w:val="24"/>
        </w:rPr>
        <w:t>. 江苏农机</w:t>
      </w:r>
    </w:p>
    <w:p w:rsidR="004F05B8" w:rsidRDefault="00936204">
      <w:pPr>
        <w:spacing w:after="165" w:line="249" w:lineRule="auto"/>
        <w:ind w:left="-5" w:hanging="10"/>
      </w:pPr>
      <w:r>
        <w:rPr>
          <w:rFonts w:ascii="宋体" w:eastAsia="宋体" w:hAnsi="宋体" w:cs="宋体"/>
          <w:sz w:val="24"/>
        </w:rPr>
        <w:t>化 ,2017.2:23-26.</w:t>
      </w:r>
    </w:p>
    <w:p w:rsidR="004F05B8" w:rsidRDefault="00936204">
      <w:pPr>
        <w:spacing w:after="165" w:line="249" w:lineRule="auto"/>
        <w:ind w:left="-5" w:hanging="10"/>
      </w:pPr>
      <w:r>
        <w:rPr>
          <w:rFonts w:ascii="宋体" w:eastAsia="宋体" w:hAnsi="宋体" w:cs="宋体"/>
          <w:sz w:val="24"/>
        </w:rPr>
        <w:t xml:space="preserve">[4]鲍敏，梅涛，骆敏舟，牛晓庆，花佳丽. </w:t>
      </w:r>
      <w:proofErr w:type="gramStart"/>
      <w:r>
        <w:rPr>
          <w:rFonts w:ascii="宋体" w:eastAsia="宋体" w:hAnsi="宋体" w:cs="宋体"/>
          <w:sz w:val="24"/>
        </w:rPr>
        <w:t>新型厨余垃圾处理</w:t>
      </w:r>
      <w:proofErr w:type="gramEnd"/>
      <w:r>
        <w:rPr>
          <w:rFonts w:ascii="宋体" w:eastAsia="宋体" w:hAnsi="宋体" w:cs="宋体"/>
          <w:sz w:val="24"/>
        </w:rPr>
        <w:t>机</w:t>
      </w:r>
      <w:r>
        <w:rPr>
          <w:rFonts w:ascii="宋体" w:eastAsia="宋体" w:hAnsi="宋体" w:cs="宋体"/>
          <w:color w:val="1A1A1A"/>
          <w:sz w:val="24"/>
        </w:rPr>
        <w:t>[J]</w:t>
      </w:r>
      <w:r>
        <w:rPr>
          <w:rFonts w:ascii="宋体" w:eastAsia="宋体" w:hAnsi="宋体" w:cs="宋体"/>
          <w:sz w:val="24"/>
        </w:rPr>
        <w:t>. 设计与制</w:t>
      </w:r>
    </w:p>
    <w:p w:rsidR="004F05B8" w:rsidRDefault="00936204">
      <w:pPr>
        <w:spacing w:after="64" w:line="249" w:lineRule="auto"/>
        <w:ind w:left="-5" w:hanging="10"/>
      </w:pPr>
      <w:r>
        <w:rPr>
          <w:rFonts w:ascii="宋体" w:eastAsia="宋体" w:hAnsi="宋体" w:cs="宋体"/>
          <w:sz w:val="24"/>
        </w:rPr>
        <w:t>造:91-93.</w:t>
      </w:r>
    </w:p>
    <w:p w:rsidR="004F05B8" w:rsidRDefault="00936204">
      <w:pPr>
        <w:spacing w:after="89" w:line="252" w:lineRule="auto"/>
        <w:ind w:left="-5" w:hanging="10"/>
      </w:pPr>
      <w:r>
        <w:rPr>
          <w:rFonts w:ascii="宋体" w:eastAsia="宋体" w:hAnsi="宋体" w:cs="宋体"/>
          <w:sz w:val="24"/>
        </w:rPr>
        <w:t>[5]</w:t>
      </w:r>
      <w:r>
        <w:rPr>
          <w:rFonts w:ascii="宋体" w:eastAsia="宋体" w:hAnsi="宋体" w:cs="宋体"/>
          <w:color w:val="1A1A1A"/>
          <w:sz w:val="24"/>
        </w:rPr>
        <w:t xml:space="preserve">马秀清.步进电机的选用计算方法[J].中国新技术新产品,2009(13):120. </w:t>
      </w:r>
      <w:r>
        <w:rPr>
          <w:rFonts w:ascii="宋体" w:eastAsia="宋体" w:hAnsi="宋体" w:cs="宋体"/>
          <w:sz w:val="24"/>
        </w:rPr>
        <w:t>[6]闵海华，刘淑玲，郑苇，王琦，康建邨.</w:t>
      </w:r>
      <w:proofErr w:type="gramStart"/>
      <w:r>
        <w:rPr>
          <w:rFonts w:ascii="宋体" w:eastAsia="宋体" w:hAnsi="宋体" w:cs="宋体"/>
          <w:sz w:val="24"/>
        </w:rPr>
        <w:t>厨余垃圾处理</w:t>
      </w:r>
      <w:proofErr w:type="gramEnd"/>
      <w:r>
        <w:rPr>
          <w:rFonts w:ascii="宋体" w:eastAsia="宋体" w:hAnsi="宋体" w:cs="宋体"/>
          <w:sz w:val="24"/>
        </w:rPr>
        <w:t>处置现状及技术应用分析</w:t>
      </w:r>
      <w:r>
        <w:rPr>
          <w:rFonts w:ascii="宋体" w:eastAsia="宋体" w:hAnsi="宋体" w:cs="宋体"/>
          <w:color w:val="1A1A1A"/>
          <w:sz w:val="24"/>
        </w:rPr>
        <w:t>[J]</w:t>
      </w:r>
      <w:r>
        <w:rPr>
          <w:rFonts w:ascii="宋体" w:eastAsia="宋体" w:hAnsi="宋体" w:cs="宋体"/>
          <w:sz w:val="24"/>
        </w:rPr>
        <w:t>. 环境卫生工程，</w:t>
      </w:r>
      <w:r>
        <w:rPr>
          <w:rFonts w:ascii="宋体" w:eastAsia="宋体" w:hAnsi="宋体" w:cs="宋体"/>
          <w:color w:val="1A1A1A"/>
          <w:sz w:val="24"/>
        </w:rPr>
        <w:t>2016,24(06):5-8.</w:t>
      </w:r>
    </w:p>
    <w:p w:rsidR="004F05B8" w:rsidRDefault="00936204">
      <w:pPr>
        <w:spacing w:after="165" w:line="249" w:lineRule="auto"/>
        <w:ind w:left="-5" w:hanging="10"/>
      </w:pPr>
      <w:r>
        <w:rPr>
          <w:rFonts w:ascii="宋体" w:eastAsia="宋体" w:hAnsi="宋体" w:cs="宋体"/>
          <w:sz w:val="24"/>
        </w:rPr>
        <w:t xml:space="preserve">[7]徐栋，沈东升等. </w:t>
      </w:r>
      <w:proofErr w:type="gramStart"/>
      <w:r>
        <w:rPr>
          <w:rFonts w:ascii="宋体" w:eastAsia="宋体" w:hAnsi="宋体" w:cs="宋体"/>
          <w:sz w:val="24"/>
        </w:rPr>
        <w:t>厨余垃圾</w:t>
      </w:r>
      <w:proofErr w:type="gramEnd"/>
      <w:r>
        <w:rPr>
          <w:rFonts w:ascii="宋体" w:eastAsia="宋体" w:hAnsi="宋体" w:cs="宋体"/>
          <w:sz w:val="24"/>
        </w:rPr>
        <w:t>的特性及处理技术研究进展</w:t>
      </w:r>
      <w:r>
        <w:rPr>
          <w:rFonts w:ascii="宋体" w:eastAsia="宋体" w:hAnsi="宋体" w:cs="宋体"/>
          <w:color w:val="1A1A1A"/>
          <w:sz w:val="24"/>
        </w:rPr>
        <w:t>[J]</w:t>
      </w:r>
      <w:r>
        <w:rPr>
          <w:rFonts w:ascii="宋体" w:eastAsia="宋体" w:hAnsi="宋体" w:cs="宋体"/>
          <w:sz w:val="24"/>
        </w:rPr>
        <w:t>. 科技通</w:t>
      </w:r>
    </w:p>
    <w:p w:rsidR="004F05B8" w:rsidRDefault="00936204">
      <w:pPr>
        <w:spacing w:after="163" w:line="252" w:lineRule="auto"/>
        <w:ind w:left="-5" w:hanging="10"/>
      </w:pPr>
      <w:r>
        <w:rPr>
          <w:rFonts w:ascii="宋体" w:eastAsia="宋体" w:hAnsi="宋体" w:cs="宋体"/>
          <w:sz w:val="24"/>
        </w:rPr>
        <w:t>报,</w:t>
      </w:r>
      <w:r>
        <w:rPr>
          <w:rFonts w:ascii="宋体" w:eastAsia="宋体" w:hAnsi="宋体" w:cs="宋体"/>
          <w:color w:val="1A1A1A"/>
          <w:sz w:val="24"/>
        </w:rPr>
        <w:t>2011,27(01):</w:t>
      </w:r>
      <w:r>
        <w:rPr>
          <w:rFonts w:ascii="宋体" w:eastAsia="宋体" w:hAnsi="宋体" w:cs="宋体"/>
          <w:sz w:val="24"/>
        </w:rPr>
        <w:t>130-</w:t>
      </w:r>
      <w:proofErr w:type="gramStart"/>
      <w:r>
        <w:rPr>
          <w:rFonts w:ascii="宋体" w:eastAsia="宋体" w:hAnsi="宋体" w:cs="宋体"/>
          <w:sz w:val="24"/>
        </w:rPr>
        <w:t xml:space="preserve">135 </w:t>
      </w:r>
      <w:r>
        <w:rPr>
          <w:rFonts w:ascii="宋体" w:eastAsia="宋体" w:hAnsi="宋体" w:cs="宋体"/>
          <w:color w:val="1A1A1A"/>
          <w:sz w:val="24"/>
        </w:rPr>
        <w:t>.</w:t>
      </w:r>
      <w:proofErr w:type="gramEnd"/>
    </w:p>
    <w:p w:rsidR="004F05B8" w:rsidRDefault="00936204">
      <w:pPr>
        <w:spacing w:after="88" w:line="249" w:lineRule="auto"/>
        <w:ind w:left="-5" w:hanging="10"/>
      </w:pPr>
      <w:r>
        <w:rPr>
          <w:rFonts w:ascii="宋体" w:eastAsia="宋体" w:hAnsi="宋体" w:cs="宋体"/>
          <w:sz w:val="24"/>
        </w:rPr>
        <w:t xml:space="preserve">[8]曾祖刚. </w:t>
      </w:r>
      <w:proofErr w:type="gramStart"/>
      <w:r>
        <w:rPr>
          <w:rFonts w:ascii="宋体" w:eastAsia="宋体" w:hAnsi="宋体" w:cs="宋体"/>
          <w:sz w:val="24"/>
        </w:rPr>
        <w:t>厨余垃圾</w:t>
      </w:r>
      <w:proofErr w:type="gramEnd"/>
      <w:r>
        <w:rPr>
          <w:rFonts w:ascii="宋体" w:eastAsia="宋体" w:hAnsi="宋体" w:cs="宋体"/>
          <w:sz w:val="24"/>
        </w:rPr>
        <w:t>分类及减量化处理探讨</w:t>
      </w:r>
      <w:r>
        <w:rPr>
          <w:rFonts w:ascii="宋体" w:eastAsia="宋体" w:hAnsi="宋体" w:cs="宋体"/>
          <w:color w:val="1A1A1A"/>
          <w:sz w:val="24"/>
        </w:rPr>
        <w:t>[J]</w:t>
      </w:r>
      <w:r>
        <w:rPr>
          <w:rFonts w:ascii="宋体" w:eastAsia="宋体" w:hAnsi="宋体" w:cs="宋体"/>
          <w:sz w:val="24"/>
        </w:rPr>
        <w:t>. 节能环保,2017(6):7-8.</w:t>
      </w:r>
    </w:p>
    <w:p w:rsidR="004F05B8" w:rsidRDefault="00936204">
      <w:pPr>
        <w:spacing w:after="65" w:line="252" w:lineRule="auto"/>
        <w:ind w:left="-5" w:hanging="10"/>
      </w:pPr>
      <w:r>
        <w:rPr>
          <w:rFonts w:ascii="宋体" w:eastAsia="宋体" w:hAnsi="宋体" w:cs="宋体"/>
          <w:sz w:val="24"/>
        </w:rPr>
        <w:t>[9]</w:t>
      </w:r>
      <w:r>
        <w:rPr>
          <w:rFonts w:ascii="宋体" w:eastAsia="宋体" w:hAnsi="宋体" w:cs="宋体"/>
          <w:color w:val="1A1A1A"/>
          <w:sz w:val="24"/>
        </w:rPr>
        <w:t>郭卫东,</w:t>
      </w:r>
      <w:proofErr w:type="gramStart"/>
      <w:r>
        <w:rPr>
          <w:rFonts w:ascii="宋体" w:eastAsia="宋体" w:hAnsi="宋体" w:cs="宋体"/>
          <w:color w:val="1A1A1A"/>
          <w:sz w:val="24"/>
        </w:rPr>
        <w:t>于靖军</w:t>
      </w:r>
      <w:proofErr w:type="gramEnd"/>
      <w:r>
        <w:rPr>
          <w:rFonts w:ascii="宋体" w:eastAsia="宋体" w:hAnsi="宋体" w:cs="宋体"/>
          <w:color w:val="1A1A1A"/>
          <w:sz w:val="24"/>
        </w:rPr>
        <w:t>.一种计算平面机构自由度的新方法[J].机械工程学报,2013,49(07):125-129.</w:t>
      </w:r>
    </w:p>
    <w:p w:rsidR="004F05B8" w:rsidRDefault="00936204">
      <w:pPr>
        <w:spacing w:after="5" w:line="320" w:lineRule="auto"/>
        <w:ind w:left="-5" w:hanging="10"/>
      </w:pPr>
      <w:r>
        <w:rPr>
          <w:rFonts w:ascii="宋体" w:eastAsia="宋体" w:hAnsi="宋体" w:cs="宋体"/>
          <w:sz w:val="24"/>
        </w:rPr>
        <w:t>[10]陆文金,张晓红. 家用</w:t>
      </w:r>
      <w:proofErr w:type="gramStart"/>
      <w:r>
        <w:rPr>
          <w:rFonts w:ascii="宋体" w:eastAsia="宋体" w:hAnsi="宋体" w:cs="宋体"/>
          <w:sz w:val="24"/>
        </w:rPr>
        <w:t>小型厨余垃圾处理</w:t>
      </w:r>
      <w:proofErr w:type="gramEnd"/>
      <w:r>
        <w:rPr>
          <w:rFonts w:ascii="宋体" w:eastAsia="宋体" w:hAnsi="宋体" w:cs="宋体"/>
          <w:sz w:val="24"/>
        </w:rPr>
        <w:t>机的研制探讨</w:t>
      </w:r>
      <w:r>
        <w:rPr>
          <w:rFonts w:ascii="宋体" w:eastAsia="宋体" w:hAnsi="宋体" w:cs="宋体"/>
          <w:color w:val="1A1A1A"/>
          <w:sz w:val="24"/>
        </w:rPr>
        <w:t>[J]</w:t>
      </w:r>
      <w:r>
        <w:rPr>
          <w:rFonts w:ascii="宋体" w:eastAsia="宋体" w:hAnsi="宋体" w:cs="宋体"/>
          <w:sz w:val="24"/>
        </w:rPr>
        <w:t>. 信息技术:177 [11]</w:t>
      </w:r>
      <w:proofErr w:type="gramStart"/>
      <w:r>
        <w:rPr>
          <w:rFonts w:ascii="宋体" w:eastAsia="宋体" w:hAnsi="宋体" w:cs="宋体"/>
          <w:color w:val="1A1A1A"/>
          <w:sz w:val="24"/>
        </w:rPr>
        <w:t>金瑾</w:t>
      </w:r>
      <w:proofErr w:type="gramEnd"/>
      <w:r>
        <w:rPr>
          <w:rFonts w:ascii="宋体" w:eastAsia="宋体" w:hAnsi="宋体" w:cs="宋体"/>
          <w:color w:val="1A1A1A"/>
          <w:sz w:val="24"/>
        </w:rPr>
        <w:t>.交流伺服电机的选用实例[J].上海机床,1997(03):52-57.</w:t>
      </w:r>
    </w:p>
    <w:p w:rsidR="004F05B8" w:rsidRDefault="00936204">
      <w:pPr>
        <w:spacing w:after="88" w:line="249" w:lineRule="auto"/>
        <w:ind w:left="-5" w:hanging="10"/>
      </w:pPr>
      <w:r>
        <w:rPr>
          <w:rFonts w:ascii="宋体" w:eastAsia="宋体" w:hAnsi="宋体" w:cs="宋体"/>
          <w:sz w:val="24"/>
        </w:rPr>
        <w:t>[12]丁凤娟. 微型智能餐厨垃圾处理设备开发[D]2017(6):1-57.</w:t>
      </w:r>
    </w:p>
    <w:p w:rsidR="004F05B8" w:rsidRDefault="00936204">
      <w:pPr>
        <w:spacing w:after="5" w:line="249" w:lineRule="auto"/>
        <w:ind w:left="-5" w:hanging="10"/>
      </w:pPr>
      <w:r>
        <w:rPr>
          <w:rFonts w:ascii="宋体" w:eastAsia="宋体" w:hAnsi="宋体" w:cs="宋体"/>
          <w:sz w:val="24"/>
        </w:rPr>
        <w:t xml:space="preserve">[13] </w:t>
      </w:r>
      <w:proofErr w:type="gramStart"/>
      <w:r>
        <w:rPr>
          <w:rFonts w:ascii="宋体" w:eastAsia="宋体" w:hAnsi="宋体" w:cs="宋体"/>
          <w:sz w:val="24"/>
        </w:rPr>
        <w:t>邱</w:t>
      </w:r>
      <w:proofErr w:type="gramEnd"/>
      <w:r>
        <w:rPr>
          <w:rFonts w:ascii="宋体" w:eastAsia="宋体" w:hAnsi="宋体" w:cs="宋体"/>
          <w:sz w:val="24"/>
        </w:rPr>
        <w:t xml:space="preserve"> 洁 . 小 型 回 转 滤 网 设 计 简 </w:t>
      </w:r>
      <w:proofErr w:type="gramStart"/>
      <w:r>
        <w:rPr>
          <w:rFonts w:ascii="宋体" w:eastAsia="宋体" w:hAnsi="宋体" w:cs="宋体"/>
          <w:sz w:val="24"/>
        </w:rPr>
        <w:t>介</w:t>
      </w:r>
      <w:proofErr w:type="gramEnd"/>
      <w:r>
        <w:rPr>
          <w:rFonts w:ascii="宋体" w:eastAsia="宋体" w:hAnsi="宋体" w:cs="宋体"/>
          <w:sz w:val="24"/>
        </w:rPr>
        <w:t xml:space="preserve"> [J]. 建 筑 技 术 通 讯 ( 给 水 排</w:t>
      </w:r>
    </w:p>
    <w:p w:rsidR="004F05B8" w:rsidRDefault="00936204">
      <w:pPr>
        <w:spacing w:after="5" w:line="249" w:lineRule="auto"/>
        <w:ind w:left="-5" w:hanging="10"/>
      </w:pPr>
      <w:r>
        <w:rPr>
          <w:rFonts w:ascii="宋体" w:eastAsia="宋体" w:hAnsi="宋体" w:cs="宋体"/>
          <w:sz w:val="24"/>
        </w:rPr>
        <w:t>水),1991(04):51-53.</w:t>
      </w:r>
    </w:p>
    <w:p w:rsidR="004F05B8" w:rsidRDefault="00936204">
      <w:pPr>
        <w:spacing w:after="4" w:line="252" w:lineRule="auto"/>
        <w:ind w:left="-5" w:hanging="10"/>
      </w:pPr>
      <w:r>
        <w:rPr>
          <w:rFonts w:ascii="宋体" w:eastAsia="宋体" w:hAnsi="宋体" w:cs="宋体"/>
          <w:sz w:val="24"/>
        </w:rPr>
        <w:t>[14]</w:t>
      </w:r>
      <w:r>
        <w:rPr>
          <w:rFonts w:ascii="宋体" w:eastAsia="宋体" w:hAnsi="宋体" w:cs="宋体"/>
          <w:color w:val="1A1A1A"/>
          <w:sz w:val="24"/>
        </w:rPr>
        <w:t>陈祥宝,张宝艳,邢丽英.先进树脂基复合材料技术发展及应用现状[J].中国材料进展,2009,28(06):2-12.</w:t>
      </w:r>
    </w:p>
    <w:p w:rsidR="004F05B8" w:rsidRDefault="00936204">
      <w:pPr>
        <w:spacing w:after="4" w:line="252" w:lineRule="auto"/>
        <w:ind w:left="-5" w:hanging="10"/>
      </w:pPr>
      <w:r>
        <w:rPr>
          <w:rFonts w:ascii="宋体" w:eastAsia="宋体" w:hAnsi="宋体" w:cs="宋体"/>
          <w:sz w:val="24"/>
        </w:rPr>
        <w:t>[15]</w:t>
      </w:r>
      <w:proofErr w:type="gramStart"/>
      <w:r>
        <w:rPr>
          <w:rFonts w:ascii="宋体" w:eastAsia="宋体" w:hAnsi="宋体" w:cs="宋体"/>
          <w:color w:val="1A1A1A"/>
          <w:sz w:val="24"/>
        </w:rPr>
        <w:t>李海翔</w:t>
      </w:r>
      <w:proofErr w:type="gramEnd"/>
      <w:r>
        <w:rPr>
          <w:rFonts w:ascii="宋体" w:eastAsia="宋体" w:hAnsi="宋体" w:cs="宋体"/>
          <w:color w:val="1A1A1A"/>
          <w:sz w:val="24"/>
        </w:rPr>
        <w:t>. 基于产品绿色设计材料选择方法的研究[D].广东工业大学,2008.</w:t>
      </w:r>
    </w:p>
    <w:p w:rsidR="004F05B8" w:rsidRDefault="00936204">
      <w:pPr>
        <w:spacing w:after="5" w:line="249" w:lineRule="auto"/>
        <w:ind w:left="-5" w:hanging="10"/>
      </w:pPr>
      <w:r>
        <w:rPr>
          <w:rFonts w:ascii="宋体" w:eastAsia="宋体" w:hAnsi="宋体" w:cs="宋体"/>
          <w:sz w:val="24"/>
        </w:rPr>
        <w:t>[16]何铭新，钱可强，徐祖茂，等. 机械制图.6版.北京：高等教育出版社，2010.</w:t>
      </w:r>
    </w:p>
    <w:p w:rsidR="004F05B8" w:rsidRDefault="00936204">
      <w:pPr>
        <w:spacing w:after="5" w:line="249" w:lineRule="auto"/>
        <w:ind w:left="-5" w:hanging="10"/>
      </w:pPr>
      <w:r>
        <w:rPr>
          <w:rFonts w:ascii="宋体" w:eastAsia="宋体" w:hAnsi="宋体" w:cs="宋体"/>
          <w:sz w:val="24"/>
        </w:rPr>
        <w:t>[17]邹慧君，张春林，李</w:t>
      </w:r>
      <w:proofErr w:type="gramStart"/>
      <w:r>
        <w:rPr>
          <w:rFonts w:ascii="宋体" w:eastAsia="宋体" w:hAnsi="宋体" w:cs="宋体"/>
          <w:sz w:val="24"/>
        </w:rPr>
        <w:t>杞</w:t>
      </w:r>
      <w:proofErr w:type="gramEnd"/>
      <w:r>
        <w:rPr>
          <w:rFonts w:ascii="宋体" w:eastAsia="宋体" w:hAnsi="宋体" w:cs="宋体"/>
          <w:sz w:val="24"/>
        </w:rPr>
        <w:t>仪，等.机械原理.2版.北京：高等教育出版社，2006.</w:t>
      </w:r>
    </w:p>
    <w:p w:rsidR="004F05B8" w:rsidRDefault="00936204">
      <w:pPr>
        <w:spacing w:after="61" w:line="249" w:lineRule="auto"/>
        <w:ind w:left="-5" w:hanging="10"/>
      </w:pPr>
      <w:r>
        <w:rPr>
          <w:rFonts w:ascii="宋体" w:eastAsia="宋体" w:hAnsi="宋体" w:cs="宋体"/>
          <w:sz w:val="24"/>
        </w:rPr>
        <w:t>[18]</w:t>
      </w:r>
      <w:proofErr w:type="gramStart"/>
      <w:r>
        <w:rPr>
          <w:rFonts w:ascii="宋体" w:eastAsia="宋体" w:hAnsi="宋体" w:cs="宋体"/>
          <w:sz w:val="24"/>
        </w:rPr>
        <w:t>濮</w:t>
      </w:r>
      <w:proofErr w:type="gramEnd"/>
      <w:r>
        <w:rPr>
          <w:rFonts w:ascii="宋体" w:eastAsia="宋体" w:hAnsi="宋体" w:cs="宋体"/>
          <w:sz w:val="24"/>
        </w:rPr>
        <w:t>良贵，陈国定，吴立言，等.机械设计.9版.北京：高等教育出版社，2013.</w:t>
      </w:r>
    </w:p>
    <w:p w:rsidR="004F05B8" w:rsidRDefault="00936204">
      <w:pPr>
        <w:spacing w:after="165" w:line="249" w:lineRule="auto"/>
        <w:ind w:left="-5" w:hanging="10"/>
      </w:pPr>
      <w:r>
        <w:rPr>
          <w:rFonts w:ascii="宋体" w:eastAsia="宋体" w:hAnsi="宋体" w:cs="宋体"/>
          <w:sz w:val="24"/>
        </w:rPr>
        <w:t xml:space="preserve">[19]V.I. </w:t>
      </w:r>
      <w:proofErr w:type="spellStart"/>
      <w:r>
        <w:rPr>
          <w:rFonts w:ascii="宋体" w:eastAsia="宋体" w:hAnsi="宋体" w:cs="宋体"/>
          <w:sz w:val="24"/>
        </w:rPr>
        <w:t>Aksenov</w:t>
      </w:r>
      <w:proofErr w:type="spellEnd"/>
      <w:r>
        <w:rPr>
          <w:rFonts w:ascii="宋体" w:eastAsia="宋体" w:hAnsi="宋体" w:cs="宋体"/>
          <w:sz w:val="24"/>
        </w:rPr>
        <w:t xml:space="preserve">, N.S. </w:t>
      </w:r>
      <w:proofErr w:type="spellStart"/>
      <w:r>
        <w:rPr>
          <w:rFonts w:ascii="宋体" w:eastAsia="宋体" w:hAnsi="宋体" w:cs="宋体"/>
          <w:sz w:val="24"/>
        </w:rPr>
        <w:t>Tsarev</w:t>
      </w:r>
      <w:proofErr w:type="spellEnd"/>
      <w:r>
        <w:rPr>
          <w:rFonts w:ascii="宋体" w:eastAsia="宋体" w:hAnsi="宋体" w:cs="宋体"/>
          <w:sz w:val="24"/>
        </w:rPr>
        <w:t xml:space="preserve">, K.V. </w:t>
      </w:r>
      <w:proofErr w:type="spellStart"/>
      <w:r>
        <w:rPr>
          <w:rFonts w:ascii="宋体" w:eastAsia="宋体" w:hAnsi="宋体" w:cs="宋体"/>
          <w:sz w:val="24"/>
        </w:rPr>
        <w:t>Yasnitskaya</w:t>
      </w:r>
      <w:proofErr w:type="spellEnd"/>
      <w:r>
        <w:rPr>
          <w:rFonts w:ascii="宋体" w:eastAsia="宋体" w:hAnsi="宋体" w:cs="宋体"/>
          <w:sz w:val="24"/>
        </w:rPr>
        <w:t>. Treatment of the</w:t>
      </w:r>
    </w:p>
    <w:p w:rsidR="004F05B8" w:rsidRDefault="00936204">
      <w:pPr>
        <w:spacing w:after="5" w:line="379" w:lineRule="auto"/>
        <w:ind w:left="-5" w:hanging="10"/>
      </w:pPr>
      <w:r>
        <w:rPr>
          <w:rFonts w:ascii="宋体" w:eastAsia="宋体" w:hAnsi="宋体" w:cs="宋体"/>
          <w:sz w:val="24"/>
        </w:rPr>
        <w:t xml:space="preserve">Combined </w:t>
      </w:r>
      <w:proofErr w:type="spellStart"/>
      <w:r>
        <w:rPr>
          <w:rFonts w:ascii="宋体" w:eastAsia="宋体" w:hAnsi="宋体" w:cs="宋体"/>
          <w:sz w:val="24"/>
        </w:rPr>
        <w:t>Sludges</w:t>
      </w:r>
      <w:proofErr w:type="spellEnd"/>
      <w:r>
        <w:rPr>
          <w:rFonts w:ascii="宋体" w:eastAsia="宋体" w:hAnsi="宋体" w:cs="宋体"/>
          <w:sz w:val="24"/>
        </w:rPr>
        <w:t xml:space="preserve"> of Machine Factories. Separation and Purification Technology 79 (2011) P177-182.</w:t>
      </w:r>
    </w:p>
    <w:p w:rsidR="004F05B8" w:rsidRDefault="00936204">
      <w:pPr>
        <w:spacing w:after="165" w:line="249" w:lineRule="auto"/>
        <w:ind w:left="-5" w:hanging="10"/>
      </w:pPr>
      <w:r>
        <w:rPr>
          <w:rFonts w:ascii="宋体" w:eastAsia="宋体" w:hAnsi="宋体" w:cs="宋体"/>
          <w:sz w:val="24"/>
        </w:rPr>
        <w:lastRenderedPageBreak/>
        <w:t>[</w:t>
      </w:r>
      <w:proofErr w:type="gramStart"/>
      <w:r>
        <w:rPr>
          <w:rFonts w:ascii="宋体" w:eastAsia="宋体" w:hAnsi="宋体" w:cs="宋体"/>
          <w:sz w:val="24"/>
        </w:rPr>
        <w:t>20]Gordon</w:t>
      </w:r>
      <w:proofErr w:type="gramEnd"/>
      <w:r>
        <w:rPr>
          <w:rFonts w:ascii="宋体" w:eastAsia="宋体" w:hAnsi="宋体" w:cs="宋体"/>
          <w:sz w:val="24"/>
        </w:rPr>
        <w:t xml:space="preserve"> C.C. Yang , Min-Cong Chen, Chun-Fu </w:t>
      </w:r>
      <w:proofErr w:type="spellStart"/>
      <w:r>
        <w:rPr>
          <w:rFonts w:ascii="宋体" w:eastAsia="宋体" w:hAnsi="宋体" w:cs="宋体"/>
          <w:sz w:val="24"/>
        </w:rPr>
        <w:t>Yeh</w:t>
      </w:r>
      <w:proofErr w:type="spellEnd"/>
      <w:r>
        <w:rPr>
          <w:rFonts w:ascii="宋体" w:eastAsia="宋体" w:hAnsi="宋体" w:cs="宋体"/>
          <w:sz w:val="24"/>
        </w:rPr>
        <w:t>. Dewatering of a</w:t>
      </w:r>
    </w:p>
    <w:p w:rsidR="004F05B8" w:rsidRDefault="00936204">
      <w:pPr>
        <w:spacing w:after="165" w:line="249" w:lineRule="auto"/>
        <w:ind w:left="-5" w:hanging="10"/>
      </w:pPr>
      <w:r>
        <w:rPr>
          <w:rFonts w:ascii="宋体" w:eastAsia="宋体" w:hAnsi="宋体" w:cs="宋体"/>
          <w:sz w:val="24"/>
        </w:rPr>
        <w:t xml:space="preserve">biological industrial sludge by </w:t>
      </w:r>
      <w:proofErr w:type="spellStart"/>
      <w:r>
        <w:rPr>
          <w:rFonts w:ascii="宋体" w:eastAsia="宋体" w:hAnsi="宋体" w:cs="宋体"/>
          <w:sz w:val="24"/>
        </w:rPr>
        <w:t>electrokinetics</w:t>
      </w:r>
      <w:proofErr w:type="spellEnd"/>
      <w:r>
        <w:rPr>
          <w:rFonts w:ascii="宋体" w:eastAsia="宋体" w:hAnsi="宋体" w:cs="宋体"/>
          <w:sz w:val="24"/>
        </w:rPr>
        <w:t>-assisted filter press.</w:t>
      </w:r>
    </w:p>
    <w:p w:rsidR="004F05B8" w:rsidRDefault="00936204">
      <w:pPr>
        <w:spacing w:after="5" w:line="249" w:lineRule="auto"/>
        <w:ind w:left="-5" w:hanging="10"/>
      </w:pPr>
      <w:r>
        <w:rPr>
          <w:rFonts w:ascii="宋体" w:eastAsia="宋体" w:hAnsi="宋体" w:cs="宋体"/>
          <w:sz w:val="24"/>
        </w:rPr>
        <w:t xml:space="preserve">Procedia Engineering 150 </w:t>
      </w:r>
      <w:proofErr w:type="gramStart"/>
      <w:r>
        <w:rPr>
          <w:rFonts w:ascii="宋体" w:eastAsia="宋体" w:hAnsi="宋体" w:cs="宋体"/>
          <w:sz w:val="24"/>
        </w:rPr>
        <w:t>( 2016</w:t>
      </w:r>
      <w:proofErr w:type="gramEnd"/>
      <w:r>
        <w:rPr>
          <w:rFonts w:ascii="宋体" w:eastAsia="宋体" w:hAnsi="宋体" w:cs="宋体"/>
          <w:sz w:val="24"/>
        </w:rPr>
        <w:t xml:space="preserve"> ) P2405-2408.</w:t>
      </w:r>
    </w:p>
    <w:sectPr w:rsidR="004F05B8">
      <w:headerReference w:type="even" r:id="rId43"/>
      <w:headerReference w:type="default" r:id="rId44"/>
      <w:footerReference w:type="even" r:id="rId45"/>
      <w:footerReference w:type="default" r:id="rId46"/>
      <w:headerReference w:type="first" r:id="rId47"/>
      <w:footerReference w:type="first" r:id="rId48"/>
      <w:pgSz w:w="11906" w:h="16838"/>
      <w:pgMar w:top="1445" w:right="1567" w:bottom="1546" w:left="1699" w:header="897" w:footer="98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1407" w:rsidRDefault="00931407">
      <w:pPr>
        <w:spacing w:after="0" w:line="240" w:lineRule="auto"/>
      </w:pPr>
      <w:r>
        <w:separator/>
      </w:r>
    </w:p>
  </w:endnote>
  <w:endnote w:type="continuationSeparator" w:id="0">
    <w:p w:rsidR="00931407" w:rsidRDefault="009314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FangSong">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8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A86" w:rsidRDefault="00CE4A86">
    <w:pPr>
      <w:spacing w:after="0"/>
      <w:ind w:right="240"/>
      <w:jc w:val="center"/>
    </w:pPr>
    <w:r>
      <w:rPr>
        <w:rFonts w:ascii="Times New Roman" w:eastAsia="Times New Roman" w:hAnsi="Times New Roman" w:cs="Times New Roman"/>
        <w:sz w:val="18"/>
      </w:rPr>
      <w:t xml:space="preserve">- </w:t>
    </w:r>
    <w:r>
      <w:fldChar w:fldCharType="begin"/>
    </w:r>
    <w:r>
      <w:instrText xml:space="preserve"> PAGE   \* MERGEFORMAT </w:instrText>
    </w:r>
    <w:r>
      <w:fldChar w:fldCharType="separate"/>
    </w:r>
    <w:r>
      <w:rPr>
        <w:rFonts w:ascii="Times New Roman" w:eastAsia="Times New Roman" w:hAnsi="Times New Roman" w:cs="Times New Roman"/>
        <w:sz w:val="18"/>
      </w:rPr>
      <w:t>1</w:t>
    </w:r>
    <w:r>
      <w:rPr>
        <w:rFonts w:ascii="Times New Roman" w:eastAsia="Times New Roman" w:hAnsi="Times New Roman" w:cs="Times New Roman"/>
        <w:sz w:val="18"/>
      </w:rPr>
      <w:fldChar w:fldCharType="end"/>
    </w:r>
    <w:r>
      <w:rPr>
        <w:rFonts w:ascii="Times New Roman" w:eastAsia="Times New Roman" w:hAnsi="Times New Roman" w:cs="Times New Roman"/>
        <w:sz w:val="18"/>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A86" w:rsidRDefault="00CE4A86">
    <w:pPr>
      <w:spacing w:after="0"/>
      <w:ind w:right="240"/>
      <w:jc w:val="center"/>
    </w:pPr>
    <w:r>
      <w:rPr>
        <w:rFonts w:ascii="Times New Roman" w:eastAsia="Times New Roman" w:hAnsi="Times New Roman" w:cs="Times New Roman"/>
        <w:sz w:val="18"/>
      </w:rPr>
      <w:t xml:space="preserve">- </w:t>
    </w:r>
    <w:r>
      <w:fldChar w:fldCharType="begin"/>
    </w:r>
    <w:r>
      <w:instrText xml:space="preserve"> PAGE   \* MERGEFORMAT </w:instrText>
    </w:r>
    <w:r>
      <w:fldChar w:fldCharType="separate"/>
    </w:r>
    <w:r w:rsidR="00C2613F" w:rsidRPr="00C2613F">
      <w:rPr>
        <w:rFonts w:ascii="Times New Roman" w:eastAsia="Times New Roman" w:hAnsi="Times New Roman" w:cs="Times New Roman"/>
        <w:noProof/>
        <w:sz w:val="18"/>
      </w:rPr>
      <w:t>24</w:t>
    </w:r>
    <w:r>
      <w:rPr>
        <w:rFonts w:ascii="Times New Roman" w:eastAsia="Times New Roman" w:hAnsi="Times New Roman" w:cs="Times New Roman"/>
        <w:sz w:val="18"/>
      </w:rPr>
      <w:fldChar w:fldCharType="end"/>
    </w:r>
    <w:r>
      <w:rPr>
        <w:rFonts w:ascii="Times New Roman" w:eastAsia="Times New Roman" w:hAnsi="Times New Roman" w:cs="Times New Roman"/>
        <w:sz w:val="18"/>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A86" w:rsidRDefault="00CE4A86">
    <w:pPr>
      <w:spacing w:after="0"/>
      <w:ind w:right="240"/>
      <w:jc w:val="center"/>
    </w:pPr>
    <w:r>
      <w:rPr>
        <w:rFonts w:ascii="Times New Roman" w:eastAsia="Times New Roman" w:hAnsi="Times New Roman" w:cs="Times New Roman"/>
        <w:sz w:val="18"/>
      </w:rPr>
      <w:t xml:space="preserve">- </w:t>
    </w:r>
    <w:r>
      <w:fldChar w:fldCharType="begin"/>
    </w:r>
    <w:r>
      <w:instrText xml:space="preserve"> PAGE   \* MERGEFORMAT </w:instrText>
    </w:r>
    <w:r>
      <w:fldChar w:fldCharType="separate"/>
    </w:r>
    <w:r>
      <w:rPr>
        <w:rFonts w:ascii="Times New Roman" w:eastAsia="Times New Roman" w:hAnsi="Times New Roman" w:cs="Times New Roman"/>
        <w:sz w:val="18"/>
      </w:rPr>
      <w:t>1</w:t>
    </w:r>
    <w:r>
      <w:rPr>
        <w:rFonts w:ascii="Times New Roman" w:eastAsia="Times New Roman" w:hAnsi="Times New Roman" w:cs="Times New Roman"/>
        <w:sz w:val="18"/>
      </w:rPr>
      <w:fldChar w:fldCharType="end"/>
    </w:r>
    <w:r>
      <w:rPr>
        <w:rFonts w:ascii="Times New Roman" w:eastAsia="Times New Roman" w:hAnsi="Times New Roman" w:cs="Times New Roman"/>
        <w:sz w:val="18"/>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1407" w:rsidRDefault="00931407">
      <w:pPr>
        <w:spacing w:after="0" w:line="240" w:lineRule="auto"/>
      </w:pPr>
      <w:r>
        <w:separator/>
      </w:r>
    </w:p>
  </w:footnote>
  <w:footnote w:type="continuationSeparator" w:id="0">
    <w:p w:rsidR="00931407" w:rsidRDefault="009314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A86" w:rsidRDefault="00CE4A86">
    <w:pPr>
      <w:spacing w:after="0"/>
      <w:ind w:right="240"/>
      <w:jc w:val="center"/>
    </w:pPr>
    <w:r>
      <w:rPr>
        <w:rFonts w:ascii="宋体" w:eastAsia="宋体" w:hAnsi="宋体" w:cs="宋体"/>
        <w:sz w:val="18"/>
      </w:rPr>
      <w:t>中国计量大学本科毕业设计（论文）</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A86" w:rsidRDefault="00CE4A86">
    <w:pPr>
      <w:spacing w:after="0"/>
      <w:ind w:right="240"/>
      <w:jc w:val="center"/>
    </w:pPr>
    <w:r>
      <w:rPr>
        <w:rFonts w:ascii="宋体" w:eastAsia="宋体" w:hAnsi="宋体" w:cs="宋体"/>
        <w:sz w:val="18"/>
      </w:rPr>
      <w:t>中国计量大学本科毕业设计（论文）</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4A86" w:rsidRDefault="00CE4A86">
    <w:pPr>
      <w:spacing w:after="0"/>
      <w:ind w:right="240"/>
      <w:jc w:val="center"/>
    </w:pPr>
    <w:r>
      <w:rPr>
        <w:rFonts w:ascii="宋体" w:eastAsia="宋体" w:hAnsi="宋体" w:cs="宋体"/>
        <w:sz w:val="18"/>
      </w:rPr>
      <w:t>中国计量大学本科毕业设计（论文）</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B3878DC"/>
    <w:multiLevelType w:val="hybridMultilevel"/>
    <w:tmpl w:val="E1A61FFC"/>
    <w:lvl w:ilvl="0" w:tplc="7786D8D4">
      <w:start w:val="1"/>
      <w:numFmt w:val="decimal"/>
      <w:lvlText w:val="（%1）"/>
      <w:lvlJc w:val="left"/>
      <w:pPr>
        <w:ind w:left="1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1" w:tplc="CADE4ABA">
      <w:start w:val="1"/>
      <w:numFmt w:val="lowerLetter"/>
      <w:lvlText w:val="%2"/>
      <w:lvlJc w:val="left"/>
      <w:pPr>
        <w:ind w:left="108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2" w:tplc="45229B9C">
      <w:start w:val="1"/>
      <w:numFmt w:val="lowerRoman"/>
      <w:lvlText w:val="%3"/>
      <w:lvlJc w:val="left"/>
      <w:pPr>
        <w:ind w:left="180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3" w:tplc="507C0538">
      <w:start w:val="1"/>
      <w:numFmt w:val="decimal"/>
      <w:lvlText w:val="%4"/>
      <w:lvlJc w:val="left"/>
      <w:pPr>
        <w:ind w:left="252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4" w:tplc="8BC692F4">
      <w:start w:val="1"/>
      <w:numFmt w:val="lowerLetter"/>
      <w:lvlText w:val="%5"/>
      <w:lvlJc w:val="left"/>
      <w:pPr>
        <w:ind w:left="324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5" w:tplc="2C82D5DA">
      <w:start w:val="1"/>
      <w:numFmt w:val="lowerRoman"/>
      <w:lvlText w:val="%6"/>
      <w:lvlJc w:val="left"/>
      <w:pPr>
        <w:ind w:left="396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6" w:tplc="AE7A196C">
      <w:start w:val="1"/>
      <w:numFmt w:val="decimal"/>
      <w:lvlText w:val="%7"/>
      <w:lvlJc w:val="left"/>
      <w:pPr>
        <w:ind w:left="468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7" w:tplc="9F74D6C6">
      <w:start w:val="1"/>
      <w:numFmt w:val="lowerLetter"/>
      <w:lvlText w:val="%8"/>
      <w:lvlJc w:val="left"/>
      <w:pPr>
        <w:ind w:left="540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8" w:tplc="26AE35B0">
      <w:start w:val="1"/>
      <w:numFmt w:val="lowerRoman"/>
      <w:lvlText w:val="%9"/>
      <w:lvlJc w:val="left"/>
      <w:pPr>
        <w:ind w:left="612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76130A44"/>
    <w:multiLevelType w:val="hybridMultilevel"/>
    <w:tmpl w:val="2D34863E"/>
    <w:lvl w:ilvl="0" w:tplc="85A48D34">
      <w:start w:val="1"/>
      <w:numFmt w:val="decimal"/>
      <w:lvlText w:val="（%1）"/>
      <w:lvlJc w:val="left"/>
      <w:pPr>
        <w:ind w:left="60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1" w:tplc="7F160A38">
      <w:start w:val="1"/>
      <w:numFmt w:val="lowerLetter"/>
      <w:lvlText w:val="%2"/>
      <w:lvlJc w:val="left"/>
      <w:pPr>
        <w:ind w:left="108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2" w:tplc="5A028490">
      <w:start w:val="1"/>
      <w:numFmt w:val="lowerRoman"/>
      <w:lvlText w:val="%3"/>
      <w:lvlJc w:val="left"/>
      <w:pPr>
        <w:ind w:left="180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3" w:tplc="16DC3E70">
      <w:start w:val="1"/>
      <w:numFmt w:val="decimal"/>
      <w:lvlText w:val="%4"/>
      <w:lvlJc w:val="left"/>
      <w:pPr>
        <w:ind w:left="252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4" w:tplc="A7BC82D4">
      <w:start w:val="1"/>
      <w:numFmt w:val="lowerLetter"/>
      <w:lvlText w:val="%5"/>
      <w:lvlJc w:val="left"/>
      <w:pPr>
        <w:ind w:left="324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5" w:tplc="62B2B85C">
      <w:start w:val="1"/>
      <w:numFmt w:val="lowerRoman"/>
      <w:lvlText w:val="%6"/>
      <w:lvlJc w:val="left"/>
      <w:pPr>
        <w:ind w:left="396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6" w:tplc="4FA00170">
      <w:start w:val="1"/>
      <w:numFmt w:val="decimal"/>
      <w:lvlText w:val="%7"/>
      <w:lvlJc w:val="left"/>
      <w:pPr>
        <w:ind w:left="468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7" w:tplc="920A13A0">
      <w:start w:val="1"/>
      <w:numFmt w:val="lowerLetter"/>
      <w:lvlText w:val="%8"/>
      <w:lvlJc w:val="left"/>
      <w:pPr>
        <w:ind w:left="540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lvl w:ilvl="8" w:tplc="4A2E2E94">
      <w:start w:val="1"/>
      <w:numFmt w:val="lowerRoman"/>
      <w:lvlText w:val="%9"/>
      <w:lvlJc w:val="left"/>
      <w:pPr>
        <w:ind w:left="6120"/>
      </w:pPr>
      <w:rPr>
        <w:rFonts w:ascii="宋体" w:eastAsia="宋体" w:hAnsi="宋体" w:cs="宋体"/>
        <w:b w:val="0"/>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proofState w:spelling="clean" w:grammar="clean"/>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05B8"/>
    <w:rsid w:val="00012119"/>
    <w:rsid w:val="00015D08"/>
    <w:rsid w:val="00060393"/>
    <w:rsid w:val="00084FA8"/>
    <w:rsid w:val="00086B90"/>
    <w:rsid w:val="000874CB"/>
    <w:rsid w:val="000917F0"/>
    <w:rsid w:val="000C2779"/>
    <w:rsid w:val="000D4C1D"/>
    <w:rsid w:val="000E13F9"/>
    <w:rsid w:val="000E40DB"/>
    <w:rsid w:val="000E6C02"/>
    <w:rsid w:val="00107BC3"/>
    <w:rsid w:val="00117B15"/>
    <w:rsid w:val="001818E0"/>
    <w:rsid w:val="001A671C"/>
    <w:rsid w:val="001D7EDD"/>
    <w:rsid w:val="001E489A"/>
    <w:rsid w:val="001F6B76"/>
    <w:rsid w:val="00202970"/>
    <w:rsid w:val="00211620"/>
    <w:rsid w:val="00212CDB"/>
    <w:rsid w:val="002228AB"/>
    <w:rsid w:val="0028598A"/>
    <w:rsid w:val="002B0021"/>
    <w:rsid w:val="002B1A35"/>
    <w:rsid w:val="002D0D2F"/>
    <w:rsid w:val="002D5E5C"/>
    <w:rsid w:val="002F3D76"/>
    <w:rsid w:val="002F656D"/>
    <w:rsid w:val="00306003"/>
    <w:rsid w:val="00342D98"/>
    <w:rsid w:val="00360C13"/>
    <w:rsid w:val="003661DC"/>
    <w:rsid w:val="00432F75"/>
    <w:rsid w:val="00436946"/>
    <w:rsid w:val="0045589F"/>
    <w:rsid w:val="00467284"/>
    <w:rsid w:val="00471755"/>
    <w:rsid w:val="00485574"/>
    <w:rsid w:val="004A340B"/>
    <w:rsid w:val="004C18C1"/>
    <w:rsid w:val="004E2CB7"/>
    <w:rsid w:val="004F05B8"/>
    <w:rsid w:val="00512FF8"/>
    <w:rsid w:val="005270CF"/>
    <w:rsid w:val="00571985"/>
    <w:rsid w:val="005A350E"/>
    <w:rsid w:val="005B0612"/>
    <w:rsid w:val="005C569A"/>
    <w:rsid w:val="00602B3D"/>
    <w:rsid w:val="00615133"/>
    <w:rsid w:val="006612C4"/>
    <w:rsid w:val="0068336B"/>
    <w:rsid w:val="0069629C"/>
    <w:rsid w:val="006A653A"/>
    <w:rsid w:val="006C1DC1"/>
    <w:rsid w:val="006E0180"/>
    <w:rsid w:val="007004CD"/>
    <w:rsid w:val="00700544"/>
    <w:rsid w:val="007033B4"/>
    <w:rsid w:val="007040A3"/>
    <w:rsid w:val="00725249"/>
    <w:rsid w:val="00760079"/>
    <w:rsid w:val="00760614"/>
    <w:rsid w:val="0078367A"/>
    <w:rsid w:val="00792717"/>
    <w:rsid w:val="007C7290"/>
    <w:rsid w:val="00803391"/>
    <w:rsid w:val="008137F5"/>
    <w:rsid w:val="008454CB"/>
    <w:rsid w:val="00873DF0"/>
    <w:rsid w:val="008910D7"/>
    <w:rsid w:val="00891CCA"/>
    <w:rsid w:val="00894A17"/>
    <w:rsid w:val="008B6A99"/>
    <w:rsid w:val="008B7FE6"/>
    <w:rsid w:val="008D552C"/>
    <w:rsid w:val="00917BA7"/>
    <w:rsid w:val="00920608"/>
    <w:rsid w:val="00922DAC"/>
    <w:rsid w:val="00931407"/>
    <w:rsid w:val="00936204"/>
    <w:rsid w:val="00947A26"/>
    <w:rsid w:val="00961609"/>
    <w:rsid w:val="00991749"/>
    <w:rsid w:val="00996DBC"/>
    <w:rsid w:val="009B15D8"/>
    <w:rsid w:val="009B3551"/>
    <w:rsid w:val="009B5F60"/>
    <w:rsid w:val="009C44D6"/>
    <w:rsid w:val="009C55F8"/>
    <w:rsid w:val="00A02147"/>
    <w:rsid w:val="00A331B7"/>
    <w:rsid w:val="00A7066A"/>
    <w:rsid w:val="00A75BD7"/>
    <w:rsid w:val="00A8035A"/>
    <w:rsid w:val="00A90FB2"/>
    <w:rsid w:val="00A94841"/>
    <w:rsid w:val="00AB62DA"/>
    <w:rsid w:val="00AB72D9"/>
    <w:rsid w:val="00AD3F5F"/>
    <w:rsid w:val="00AE505F"/>
    <w:rsid w:val="00AF1BE3"/>
    <w:rsid w:val="00B00A7C"/>
    <w:rsid w:val="00B41B08"/>
    <w:rsid w:val="00B42F1A"/>
    <w:rsid w:val="00B47131"/>
    <w:rsid w:val="00B637B6"/>
    <w:rsid w:val="00B71343"/>
    <w:rsid w:val="00B85645"/>
    <w:rsid w:val="00BB73CE"/>
    <w:rsid w:val="00BB7A04"/>
    <w:rsid w:val="00BD0815"/>
    <w:rsid w:val="00BE33B9"/>
    <w:rsid w:val="00BF3E67"/>
    <w:rsid w:val="00C2613F"/>
    <w:rsid w:val="00C4148B"/>
    <w:rsid w:val="00C80163"/>
    <w:rsid w:val="00C82E9D"/>
    <w:rsid w:val="00CB0550"/>
    <w:rsid w:val="00CC7E4C"/>
    <w:rsid w:val="00CD2ACB"/>
    <w:rsid w:val="00CE4A86"/>
    <w:rsid w:val="00CF2259"/>
    <w:rsid w:val="00D056BD"/>
    <w:rsid w:val="00D71F7C"/>
    <w:rsid w:val="00D94E7E"/>
    <w:rsid w:val="00DA4BE5"/>
    <w:rsid w:val="00E204DA"/>
    <w:rsid w:val="00E22082"/>
    <w:rsid w:val="00E24F01"/>
    <w:rsid w:val="00EC35F4"/>
    <w:rsid w:val="00EE5587"/>
    <w:rsid w:val="00EF557E"/>
    <w:rsid w:val="00F077F3"/>
    <w:rsid w:val="00F10FD5"/>
    <w:rsid w:val="00F129F8"/>
    <w:rsid w:val="00F20EE9"/>
    <w:rsid w:val="00F32899"/>
    <w:rsid w:val="00F65DA2"/>
    <w:rsid w:val="00F660FA"/>
    <w:rsid w:val="00F669E8"/>
    <w:rsid w:val="00F819A3"/>
    <w:rsid w:val="00FB53C1"/>
    <w:rsid w:val="00FC540B"/>
    <w:rsid w:val="00FE19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CE1B67"/>
  <w15:docId w15:val="{C5D59EC3-3F84-4EF0-B4BB-287A39FD8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B7A04"/>
    <w:pPr>
      <w:spacing w:after="160" w:line="259" w:lineRule="auto"/>
    </w:pPr>
    <w:rPr>
      <w:rFonts w:ascii="Calibri" w:eastAsia="Calibri" w:hAnsi="Calibri" w:cs="Calibri"/>
      <w:color w:val="000000"/>
      <w:sz w:val="22"/>
    </w:rPr>
  </w:style>
  <w:style w:type="paragraph" w:styleId="1">
    <w:name w:val="heading 1"/>
    <w:next w:val="a"/>
    <w:link w:val="10"/>
    <w:uiPriority w:val="9"/>
    <w:unhideWhenUsed/>
    <w:qFormat/>
    <w:pPr>
      <w:keepNext/>
      <w:keepLines/>
      <w:spacing w:after="56" w:line="259" w:lineRule="auto"/>
      <w:ind w:left="10" w:hanging="10"/>
      <w:outlineLvl w:val="0"/>
    </w:pPr>
    <w:rPr>
      <w:rFonts w:ascii="黑体" w:eastAsia="黑体" w:hAnsi="黑体" w:cs="黑体"/>
      <w:color w:val="000000"/>
      <w:sz w:val="30"/>
    </w:rPr>
  </w:style>
  <w:style w:type="paragraph" w:styleId="2">
    <w:name w:val="heading 2"/>
    <w:next w:val="a"/>
    <w:link w:val="20"/>
    <w:uiPriority w:val="9"/>
    <w:unhideWhenUsed/>
    <w:qFormat/>
    <w:pPr>
      <w:keepNext/>
      <w:keepLines/>
      <w:spacing w:after="59" w:line="259" w:lineRule="auto"/>
      <w:ind w:left="10" w:hanging="10"/>
      <w:outlineLvl w:val="1"/>
    </w:pPr>
    <w:rPr>
      <w:rFonts w:ascii="黑体" w:eastAsia="黑体" w:hAnsi="黑体" w:cs="黑体"/>
      <w:color w:val="000000"/>
      <w:sz w:val="28"/>
    </w:rPr>
  </w:style>
  <w:style w:type="paragraph" w:styleId="3">
    <w:name w:val="heading 3"/>
    <w:next w:val="a"/>
    <w:link w:val="30"/>
    <w:uiPriority w:val="9"/>
    <w:unhideWhenUsed/>
    <w:qFormat/>
    <w:pPr>
      <w:keepNext/>
      <w:keepLines/>
      <w:spacing w:after="59" w:line="259" w:lineRule="auto"/>
      <w:ind w:left="10" w:hanging="10"/>
      <w:outlineLvl w:val="2"/>
    </w:pPr>
    <w:rPr>
      <w:rFonts w:ascii="黑体" w:eastAsia="黑体" w:hAnsi="黑体" w:cs="黑体"/>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Pr>
      <w:rFonts w:ascii="黑体" w:eastAsia="黑体" w:hAnsi="黑体" w:cs="黑体"/>
      <w:color w:val="000000"/>
      <w:sz w:val="28"/>
    </w:rPr>
  </w:style>
  <w:style w:type="character" w:customStyle="1" w:styleId="10">
    <w:name w:val="标题 1 字符"/>
    <w:link w:val="1"/>
    <w:rPr>
      <w:rFonts w:ascii="黑体" w:eastAsia="黑体" w:hAnsi="黑体" w:cs="黑体"/>
      <w:color w:val="000000"/>
      <w:sz w:val="30"/>
    </w:rPr>
  </w:style>
  <w:style w:type="character" w:customStyle="1" w:styleId="30">
    <w:name w:val="标题 3 字符"/>
    <w:link w:val="3"/>
    <w:rPr>
      <w:rFonts w:ascii="黑体" w:eastAsia="黑体" w:hAnsi="黑体" w:cs="黑体"/>
      <w:color w:val="000000"/>
      <w:sz w:val="28"/>
    </w:rPr>
  </w:style>
  <w:style w:type="table" w:customStyle="1" w:styleId="TableGrid">
    <w:name w:val="TableGrid"/>
    <w:tblPr>
      <w:tblCellMar>
        <w:top w:w="0" w:type="dxa"/>
        <w:left w:w="0" w:type="dxa"/>
        <w:bottom w:w="0" w:type="dxa"/>
        <w:right w:w="0" w:type="dxa"/>
      </w:tblCellMar>
    </w:tblPr>
  </w:style>
  <w:style w:type="paragraph" w:styleId="a3">
    <w:name w:val="header"/>
    <w:basedOn w:val="a"/>
    <w:link w:val="a4"/>
    <w:uiPriority w:val="99"/>
    <w:unhideWhenUsed/>
    <w:rsid w:val="00B42F1A"/>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B42F1A"/>
    <w:rPr>
      <w:rFonts w:ascii="Calibri" w:eastAsia="Calibri" w:hAnsi="Calibri" w:cs="Calibri"/>
      <w:color w:val="000000"/>
      <w:sz w:val="18"/>
      <w:szCs w:val="18"/>
    </w:rPr>
  </w:style>
  <w:style w:type="paragraph" w:styleId="a5">
    <w:name w:val="footer"/>
    <w:basedOn w:val="a"/>
    <w:link w:val="a6"/>
    <w:uiPriority w:val="99"/>
    <w:unhideWhenUsed/>
    <w:rsid w:val="00B42F1A"/>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B42F1A"/>
    <w:rPr>
      <w:rFonts w:ascii="Calibri" w:eastAsia="Calibri" w:hAnsi="Calibri" w:cs="Calibri"/>
      <w:color w:val="000000"/>
      <w:sz w:val="18"/>
      <w:szCs w:val="18"/>
    </w:rPr>
  </w:style>
  <w:style w:type="table" w:styleId="a7">
    <w:name w:val="Table Grid"/>
    <w:basedOn w:val="a1"/>
    <w:uiPriority w:val="39"/>
    <w:rsid w:val="00212C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787697">
      <w:bodyDiv w:val="1"/>
      <w:marLeft w:val="0"/>
      <w:marRight w:val="0"/>
      <w:marTop w:val="0"/>
      <w:marBottom w:val="0"/>
      <w:divBdr>
        <w:top w:val="none" w:sz="0" w:space="0" w:color="auto"/>
        <w:left w:val="none" w:sz="0" w:space="0" w:color="auto"/>
        <w:bottom w:val="none" w:sz="0" w:space="0" w:color="auto"/>
        <w:right w:val="none" w:sz="0" w:space="0" w:color="auto"/>
      </w:divBdr>
      <w:divsChild>
        <w:div w:id="564414125">
          <w:marLeft w:val="0"/>
          <w:marRight w:val="0"/>
          <w:marTop w:val="0"/>
          <w:marBottom w:val="0"/>
          <w:divBdr>
            <w:top w:val="none" w:sz="0" w:space="0" w:color="auto"/>
            <w:left w:val="none" w:sz="0" w:space="0" w:color="auto"/>
            <w:bottom w:val="none" w:sz="0" w:space="0" w:color="auto"/>
            <w:right w:val="none" w:sz="0" w:space="0" w:color="auto"/>
          </w:divBdr>
        </w:div>
      </w:divsChild>
    </w:div>
    <w:div w:id="164130243">
      <w:bodyDiv w:val="1"/>
      <w:marLeft w:val="0"/>
      <w:marRight w:val="0"/>
      <w:marTop w:val="0"/>
      <w:marBottom w:val="0"/>
      <w:divBdr>
        <w:top w:val="none" w:sz="0" w:space="0" w:color="auto"/>
        <w:left w:val="none" w:sz="0" w:space="0" w:color="auto"/>
        <w:bottom w:val="none" w:sz="0" w:space="0" w:color="auto"/>
        <w:right w:val="none" w:sz="0" w:space="0" w:color="auto"/>
      </w:divBdr>
      <w:divsChild>
        <w:div w:id="1397626832">
          <w:marLeft w:val="0"/>
          <w:marRight w:val="0"/>
          <w:marTop w:val="0"/>
          <w:marBottom w:val="0"/>
          <w:divBdr>
            <w:top w:val="none" w:sz="0" w:space="0" w:color="auto"/>
            <w:left w:val="none" w:sz="0" w:space="0" w:color="auto"/>
            <w:bottom w:val="none" w:sz="0" w:space="0" w:color="auto"/>
            <w:right w:val="none" w:sz="0" w:space="0" w:color="auto"/>
          </w:divBdr>
        </w:div>
      </w:divsChild>
    </w:div>
    <w:div w:id="239608085">
      <w:bodyDiv w:val="1"/>
      <w:marLeft w:val="0"/>
      <w:marRight w:val="0"/>
      <w:marTop w:val="0"/>
      <w:marBottom w:val="0"/>
      <w:divBdr>
        <w:top w:val="none" w:sz="0" w:space="0" w:color="auto"/>
        <w:left w:val="none" w:sz="0" w:space="0" w:color="auto"/>
        <w:bottom w:val="none" w:sz="0" w:space="0" w:color="auto"/>
        <w:right w:val="none" w:sz="0" w:space="0" w:color="auto"/>
      </w:divBdr>
      <w:divsChild>
        <w:div w:id="1129125089">
          <w:marLeft w:val="0"/>
          <w:marRight w:val="0"/>
          <w:marTop w:val="0"/>
          <w:marBottom w:val="0"/>
          <w:divBdr>
            <w:top w:val="none" w:sz="0" w:space="0" w:color="auto"/>
            <w:left w:val="none" w:sz="0" w:space="0" w:color="auto"/>
            <w:bottom w:val="none" w:sz="0" w:space="0" w:color="auto"/>
            <w:right w:val="none" w:sz="0" w:space="0" w:color="auto"/>
          </w:divBdr>
        </w:div>
      </w:divsChild>
    </w:div>
    <w:div w:id="302588589">
      <w:bodyDiv w:val="1"/>
      <w:marLeft w:val="0"/>
      <w:marRight w:val="0"/>
      <w:marTop w:val="0"/>
      <w:marBottom w:val="0"/>
      <w:divBdr>
        <w:top w:val="none" w:sz="0" w:space="0" w:color="auto"/>
        <w:left w:val="none" w:sz="0" w:space="0" w:color="auto"/>
        <w:bottom w:val="none" w:sz="0" w:space="0" w:color="auto"/>
        <w:right w:val="none" w:sz="0" w:space="0" w:color="auto"/>
      </w:divBdr>
      <w:divsChild>
        <w:div w:id="967708753">
          <w:marLeft w:val="0"/>
          <w:marRight w:val="0"/>
          <w:marTop w:val="0"/>
          <w:marBottom w:val="0"/>
          <w:divBdr>
            <w:top w:val="none" w:sz="0" w:space="0" w:color="auto"/>
            <w:left w:val="none" w:sz="0" w:space="0" w:color="auto"/>
            <w:bottom w:val="none" w:sz="0" w:space="0" w:color="auto"/>
            <w:right w:val="none" w:sz="0" w:space="0" w:color="auto"/>
          </w:divBdr>
        </w:div>
      </w:divsChild>
    </w:div>
    <w:div w:id="622346625">
      <w:bodyDiv w:val="1"/>
      <w:marLeft w:val="0"/>
      <w:marRight w:val="0"/>
      <w:marTop w:val="0"/>
      <w:marBottom w:val="0"/>
      <w:divBdr>
        <w:top w:val="none" w:sz="0" w:space="0" w:color="auto"/>
        <w:left w:val="none" w:sz="0" w:space="0" w:color="auto"/>
        <w:bottom w:val="none" w:sz="0" w:space="0" w:color="auto"/>
        <w:right w:val="none" w:sz="0" w:space="0" w:color="auto"/>
      </w:divBdr>
      <w:divsChild>
        <w:div w:id="1730028544">
          <w:marLeft w:val="0"/>
          <w:marRight w:val="0"/>
          <w:marTop w:val="0"/>
          <w:marBottom w:val="0"/>
          <w:divBdr>
            <w:top w:val="none" w:sz="0" w:space="0" w:color="auto"/>
            <w:left w:val="none" w:sz="0" w:space="0" w:color="auto"/>
            <w:bottom w:val="none" w:sz="0" w:space="0" w:color="auto"/>
            <w:right w:val="none" w:sz="0" w:space="0" w:color="auto"/>
          </w:divBdr>
        </w:div>
      </w:divsChild>
    </w:div>
    <w:div w:id="655181416">
      <w:bodyDiv w:val="1"/>
      <w:marLeft w:val="0"/>
      <w:marRight w:val="0"/>
      <w:marTop w:val="0"/>
      <w:marBottom w:val="0"/>
      <w:divBdr>
        <w:top w:val="none" w:sz="0" w:space="0" w:color="auto"/>
        <w:left w:val="none" w:sz="0" w:space="0" w:color="auto"/>
        <w:bottom w:val="none" w:sz="0" w:space="0" w:color="auto"/>
        <w:right w:val="none" w:sz="0" w:space="0" w:color="auto"/>
      </w:divBdr>
      <w:divsChild>
        <w:div w:id="622076948">
          <w:marLeft w:val="0"/>
          <w:marRight w:val="0"/>
          <w:marTop w:val="0"/>
          <w:marBottom w:val="0"/>
          <w:divBdr>
            <w:top w:val="none" w:sz="0" w:space="0" w:color="auto"/>
            <w:left w:val="none" w:sz="0" w:space="0" w:color="auto"/>
            <w:bottom w:val="none" w:sz="0" w:space="0" w:color="auto"/>
            <w:right w:val="none" w:sz="0" w:space="0" w:color="auto"/>
          </w:divBdr>
        </w:div>
      </w:divsChild>
    </w:div>
    <w:div w:id="762335439">
      <w:bodyDiv w:val="1"/>
      <w:marLeft w:val="0"/>
      <w:marRight w:val="0"/>
      <w:marTop w:val="0"/>
      <w:marBottom w:val="0"/>
      <w:divBdr>
        <w:top w:val="none" w:sz="0" w:space="0" w:color="auto"/>
        <w:left w:val="none" w:sz="0" w:space="0" w:color="auto"/>
        <w:bottom w:val="none" w:sz="0" w:space="0" w:color="auto"/>
        <w:right w:val="none" w:sz="0" w:space="0" w:color="auto"/>
      </w:divBdr>
      <w:divsChild>
        <w:div w:id="502286969">
          <w:marLeft w:val="0"/>
          <w:marRight w:val="0"/>
          <w:marTop w:val="0"/>
          <w:marBottom w:val="0"/>
          <w:divBdr>
            <w:top w:val="none" w:sz="0" w:space="0" w:color="auto"/>
            <w:left w:val="none" w:sz="0" w:space="0" w:color="auto"/>
            <w:bottom w:val="none" w:sz="0" w:space="0" w:color="auto"/>
            <w:right w:val="none" w:sz="0" w:space="0" w:color="auto"/>
          </w:divBdr>
        </w:div>
      </w:divsChild>
    </w:div>
    <w:div w:id="901021208">
      <w:bodyDiv w:val="1"/>
      <w:marLeft w:val="0"/>
      <w:marRight w:val="0"/>
      <w:marTop w:val="0"/>
      <w:marBottom w:val="0"/>
      <w:divBdr>
        <w:top w:val="none" w:sz="0" w:space="0" w:color="auto"/>
        <w:left w:val="none" w:sz="0" w:space="0" w:color="auto"/>
        <w:bottom w:val="none" w:sz="0" w:space="0" w:color="auto"/>
        <w:right w:val="none" w:sz="0" w:space="0" w:color="auto"/>
      </w:divBdr>
      <w:divsChild>
        <w:div w:id="2048408161">
          <w:marLeft w:val="0"/>
          <w:marRight w:val="0"/>
          <w:marTop w:val="0"/>
          <w:marBottom w:val="0"/>
          <w:divBdr>
            <w:top w:val="none" w:sz="0" w:space="0" w:color="auto"/>
            <w:left w:val="none" w:sz="0" w:space="0" w:color="auto"/>
            <w:bottom w:val="none" w:sz="0" w:space="0" w:color="auto"/>
            <w:right w:val="none" w:sz="0" w:space="0" w:color="auto"/>
          </w:divBdr>
        </w:div>
      </w:divsChild>
    </w:div>
    <w:div w:id="939607321">
      <w:bodyDiv w:val="1"/>
      <w:marLeft w:val="0"/>
      <w:marRight w:val="0"/>
      <w:marTop w:val="0"/>
      <w:marBottom w:val="0"/>
      <w:divBdr>
        <w:top w:val="none" w:sz="0" w:space="0" w:color="auto"/>
        <w:left w:val="none" w:sz="0" w:space="0" w:color="auto"/>
        <w:bottom w:val="none" w:sz="0" w:space="0" w:color="auto"/>
        <w:right w:val="none" w:sz="0" w:space="0" w:color="auto"/>
      </w:divBdr>
      <w:divsChild>
        <w:div w:id="26804586">
          <w:marLeft w:val="0"/>
          <w:marRight w:val="0"/>
          <w:marTop w:val="0"/>
          <w:marBottom w:val="0"/>
          <w:divBdr>
            <w:top w:val="none" w:sz="0" w:space="0" w:color="auto"/>
            <w:left w:val="none" w:sz="0" w:space="0" w:color="auto"/>
            <w:bottom w:val="none" w:sz="0" w:space="0" w:color="auto"/>
            <w:right w:val="none" w:sz="0" w:space="0" w:color="auto"/>
          </w:divBdr>
        </w:div>
      </w:divsChild>
    </w:div>
    <w:div w:id="1045058977">
      <w:bodyDiv w:val="1"/>
      <w:marLeft w:val="0"/>
      <w:marRight w:val="0"/>
      <w:marTop w:val="0"/>
      <w:marBottom w:val="0"/>
      <w:divBdr>
        <w:top w:val="none" w:sz="0" w:space="0" w:color="auto"/>
        <w:left w:val="none" w:sz="0" w:space="0" w:color="auto"/>
        <w:bottom w:val="none" w:sz="0" w:space="0" w:color="auto"/>
        <w:right w:val="none" w:sz="0" w:space="0" w:color="auto"/>
      </w:divBdr>
      <w:divsChild>
        <w:div w:id="1766150061">
          <w:marLeft w:val="0"/>
          <w:marRight w:val="0"/>
          <w:marTop w:val="0"/>
          <w:marBottom w:val="0"/>
          <w:divBdr>
            <w:top w:val="none" w:sz="0" w:space="0" w:color="auto"/>
            <w:left w:val="none" w:sz="0" w:space="0" w:color="auto"/>
            <w:bottom w:val="none" w:sz="0" w:space="0" w:color="auto"/>
            <w:right w:val="none" w:sz="0" w:space="0" w:color="auto"/>
          </w:divBdr>
        </w:div>
      </w:divsChild>
    </w:div>
    <w:div w:id="1157577539">
      <w:bodyDiv w:val="1"/>
      <w:marLeft w:val="0"/>
      <w:marRight w:val="0"/>
      <w:marTop w:val="0"/>
      <w:marBottom w:val="0"/>
      <w:divBdr>
        <w:top w:val="none" w:sz="0" w:space="0" w:color="auto"/>
        <w:left w:val="none" w:sz="0" w:space="0" w:color="auto"/>
        <w:bottom w:val="none" w:sz="0" w:space="0" w:color="auto"/>
        <w:right w:val="none" w:sz="0" w:space="0" w:color="auto"/>
      </w:divBdr>
      <w:divsChild>
        <w:div w:id="909392088">
          <w:marLeft w:val="0"/>
          <w:marRight w:val="0"/>
          <w:marTop w:val="0"/>
          <w:marBottom w:val="0"/>
          <w:divBdr>
            <w:top w:val="none" w:sz="0" w:space="0" w:color="auto"/>
            <w:left w:val="none" w:sz="0" w:space="0" w:color="auto"/>
            <w:bottom w:val="none" w:sz="0" w:space="0" w:color="auto"/>
            <w:right w:val="none" w:sz="0" w:space="0" w:color="auto"/>
          </w:divBdr>
        </w:div>
      </w:divsChild>
    </w:div>
    <w:div w:id="1188373535">
      <w:bodyDiv w:val="1"/>
      <w:marLeft w:val="0"/>
      <w:marRight w:val="0"/>
      <w:marTop w:val="0"/>
      <w:marBottom w:val="0"/>
      <w:divBdr>
        <w:top w:val="none" w:sz="0" w:space="0" w:color="auto"/>
        <w:left w:val="none" w:sz="0" w:space="0" w:color="auto"/>
        <w:bottom w:val="none" w:sz="0" w:space="0" w:color="auto"/>
        <w:right w:val="none" w:sz="0" w:space="0" w:color="auto"/>
      </w:divBdr>
      <w:divsChild>
        <w:div w:id="79565397">
          <w:marLeft w:val="0"/>
          <w:marRight w:val="0"/>
          <w:marTop w:val="0"/>
          <w:marBottom w:val="0"/>
          <w:divBdr>
            <w:top w:val="none" w:sz="0" w:space="0" w:color="auto"/>
            <w:left w:val="none" w:sz="0" w:space="0" w:color="auto"/>
            <w:bottom w:val="none" w:sz="0" w:space="0" w:color="auto"/>
            <w:right w:val="none" w:sz="0" w:space="0" w:color="auto"/>
          </w:divBdr>
        </w:div>
      </w:divsChild>
    </w:div>
    <w:div w:id="1280526752">
      <w:bodyDiv w:val="1"/>
      <w:marLeft w:val="0"/>
      <w:marRight w:val="0"/>
      <w:marTop w:val="0"/>
      <w:marBottom w:val="0"/>
      <w:divBdr>
        <w:top w:val="none" w:sz="0" w:space="0" w:color="auto"/>
        <w:left w:val="none" w:sz="0" w:space="0" w:color="auto"/>
        <w:bottom w:val="none" w:sz="0" w:space="0" w:color="auto"/>
        <w:right w:val="none" w:sz="0" w:space="0" w:color="auto"/>
      </w:divBdr>
    </w:div>
    <w:div w:id="1550875701">
      <w:bodyDiv w:val="1"/>
      <w:marLeft w:val="0"/>
      <w:marRight w:val="0"/>
      <w:marTop w:val="0"/>
      <w:marBottom w:val="0"/>
      <w:divBdr>
        <w:top w:val="none" w:sz="0" w:space="0" w:color="auto"/>
        <w:left w:val="none" w:sz="0" w:space="0" w:color="auto"/>
        <w:bottom w:val="none" w:sz="0" w:space="0" w:color="auto"/>
        <w:right w:val="none" w:sz="0" w:space="0" w:color="auto"/>
      </w:divBdr>
      <w:divsChild>
        <w:div w:id="921911990">
          <w:marLeft w:val="0"/>
          <w:marRight w:val="0"/>
          <w:marTop w:val="0"/>
          <w:marBottom w:val="0"/>
          <w:divBdr>
            <w:top w:val="none" w:sz="0" w:space="0" w:color="auto"/>
            <w:left w:val="none" w:sz="0" w:space="0" w:color="auto"/>
            <w:bottom w:val="none" w:sz="0" w:space="0" w:color="auto"/>
            <w:right w:val="none" w:sz="0" w:space="0" w:color="auto"/>
          </w:divBdr>
        </w:div>
      </w:divsChild>
    </w:div>
    <w:div w:id="1890457979">
      <w:bodyDiv w:val="1"/>
      <w:marLeft w:val="0"/>
      <w:marRight w:val="0"/>
      <w:marTop w:val="0"/>
      <w:marBottom w:val="0"/>
      <w:divBdr>
        <w:top w:val="none" w:sz="0" w:space="0" w:color="auto"/>
        <w:left w:val="none" w:sz="0" w:space="0" w:color="auto"/>
        <w:bottom w:val="none" w:sz="0" w:space="0" w:color="auto"/>
        <w:right w:val="none" w:sz="0" w:space="0" w:color="auto"/>
      </w:divBdr>
      <w:divsChild>
        <w:div w:id="1735590231">
          <w:marLeft w:val="0"/>
          <w:marRight w:val="0"/>
          <w:marTop w:val="0"/>
          <w:marBottom w:val="0"/>
          <w:divBdr>
            <w:top w:val="none" w:sz="0" w:space="0" w:color="auto"/>
            <w:left w:val="none" w:sz="0" w:space="0" w:color="auto"/>
            <w:bottom w:val="none" w:sz="0" w:space="0" w:color="auto"/>
            <w:right w:val="none" w:sz="0" w:space="0" w:color="auto"/>
          </w:divBdr>
        </w:div>
      </w:divsChild>
    </w:div>
    <w:div w:id="1944336426">
      <w:bodyDiv w:val="1"/>
      <w:marLeft w:val="0"/>
      <w:marRight w:val="0"/>
      <w:marTop w:val="0"/>
      <w:marBottom w:val="0"/>
      <w:divBdr>
        <w:top w:val="none" w:sz="0" w:space="0" w:color="auto"/>
        <w:left w:val="none" w:sz="0" w:space="0" w:color="auto"/>
        <w:bottom w:val="none" w:sz="0" w:space="0" w:color="auto"/>
        <w:right w:val="none" w:sz="0" w:space="0" w:color="auto"/>
      </w:divBdr>
      <w:divsChild>
        <w:div w:id="24680962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image" Target="media/image31.jpe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13.png"/><Relationship Id="rId29" Type="http://schemas.openxmlformats.org/officeDocument/2006/relationships/image" Target="media/image22.jpg"/><Relationship Id="rId41" Type="http://schemas.openxmlformats.org/officeDocument/2006/relationships/image" Target="media/image3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jp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2.jp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g"/><Relationship Id="rId46"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6245</TotalTime>
  <Pages>31</Pages>
  <Words>2541</Words>
  <Characters>14487</Characters>
  <Application>Microsoft Office Word</Application>
  <DocSecurity>0</DocSecurity>
  <Lines>120</Lines>
  <Paragraphs>33</Paragraphs>
  <ScaleCrop>false</ScaleCrop>
  <Company>China</Company>
  <LinksUpToDate>false</LinksUpToDate>
  <CharactersWithSpaces>16995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空间¤还饿</dc:creator>
  <cp:keywords/>
  <dc:description/>
  <cp:lastModifiedBy>Administrator</cp:lastModifiedBy>
  <cp:revision>19</cp:revision>
  <dcterms:created xsi:type="dcterms:W3CDTF">2020-05-07T07:14:00Z</dcterms:created>
  <dcterms:modified xsi:type="dcterms:W3CDTF">2020-05-26T14:39:00Z</dcterms:modified>
</cp:coreProperties>
</file>